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EADB" w14:textId="77777777" w:rsidR="00F028E7" w:rsidRPr="000626A3" w:rsidRDefault="00F028E7" w:rsidP="00F028E7">
      <w:pPr>
        <w:spacing w:after="0" w:line="240" w:lineRule="auto"/>
        <w:jc w:val="center"/>
        <w:rPr>
          <w:rFonts w:ascii="Verdana" w:eastAsia="Times New Roman" w:hAnsi="Verdana"/>
          <w:b/>
          <w:bCs/>
          <w:sz w:val="20"/>
          <w:szCs w:val="20"/>
        </w:rPr>
      </w:pPr>
      <w:r w:rsidRPr="000626A3">
        <w:rPr>
          <w:rFonts w:ascii="Verdana" w:eastAsia="Times New Roman" w:hAnsi="Verdana"/>
          <w:b/>
          <w:bCs/>
          <w:sz w:val="20"/>
          <w:szCs w:val="20"/>
        </w:rPr>
        <w:t xml:space="preserve">PASLAUGŲ PIRKIMO SUTARTIS NR. </w:t>
      </w:r>
    </w:p>
    <w:p w14:paraId="60E0DDA6" w14:textId="77777777" w:rsidR="00F028E7" w:rsidRPr="000626A3" w:rsidRDefault="00F028E7" w:rsidP="00F028E7">
      <w:pPr>
        <w:spacing w:after="0" w:line="240" w:lineRule="auto"/>
        <w:jc w:val="center"/>
        <w:rPr>
          <w:rFonts w:ascii="Verdana" w:eastAsia="Times New Roman" w:hAnsi="Verdana"/>
          <w:b/>
          <w:bCs/>
          <w:sz w:val="20"/>
          <w:szCs w:val="20"/>
        </w:rPr>
      </w:pPr>
    </w:p>
    <w:p w14:paraId="2DA42084" w14:textId="77777777" w:rsidR="00F028E7" w:rsidRPr="000626A3" w:rsidRDefault="00F028E7" w:rsidP="00F028E7">
      <w:pPr>
        <w:widowControl w:val="0"/>
        <w:spacing w:after="0" w:line="240" w:lineRule="auto"/>
        <w:jc w:val="center"/>
        <w:rPr>
          <w:rFonts w:ascii="Verdana" w:eastAsia="Times New Roman" w:hAnsi="Verdana"/>
          <w:sz w:val="20"/>
          <w:szCs w:val="20"/>
        </w:rPr>
      </w:pPr>
      <w:r w:rsidRPr="000626A3">
        <w:rPr>
          <w:rFonts w:ascii="Verdana" w:eastAsia="Times New Roman" w:hAnsi="Verdana"/>
          <w:sz w:val="20"/>
          <w:szCs w:val="20"/>
        </w:rPr>
        <w:t>202</w:t>
      </w:r>
      <w:r w:rsidRPr="00020EE3">
        <w:rPr>
          <w:rFonts w:ascii="Verdana" w:eastAsia="Times New Roman" w:hAnsi="Verdana"/>
          <w:sz w:val="20"/>
          <w:szCs w:val="20"/>
          <w:lang w:val="en-US"/>
        </w:rPr>
        <w:t>5</w:t>
      </w:r>
      <w:r w:rsidRPr="000626A3">
        <w:rPr>
          <w:rFonts w:ascii="Verdana" w:eastAsia="Times New Roman" w:hAnsi="Verdana"/>
          <w:sz w:val="20"/>
          <w:szCs w:val="20"/>
        </w:rPr>
        <w:t xml:space="preserve"> m.     d.</w:t>
      </w:r>
    </w:p>
    <w:p w14:paraId="0C80416C" w14:textId="77777777" w:rsidR="00F028E7" w:rsidRPr="000626A3" w:rsidRDefault="00F028E7" w:rsidP="00F028E7">
      <w:pPr>
        <w:spacing w:after="0" w:line="240" w:lineRule="auto"/>
        <w:jc w:val="center"/>
        <w:rPr>
          <w:rFonts w:ascii="Verdana" w:eastAsia="Times New Roman" w:hAnsi="Verdana"/>
          <w:b/>
          <w:bCs/>
          <w:sz w:val="20"/>
          <w:szCs w:val="20"/>
        </w:rPr>
      </w:pPr>
    </w:p>
    <w:p w14:paraId="2F5A7B11" w14:textId="77777777" w:rsidR="00F028E7" w:rsidRPr="000626A3" w:rsidRDefault="00F028E7" w:rsidP="00F028E7">
      <w:pPr>
        <w:spacing w:after="0" w:line="240" w:lineRule="auto"/>
        <w:ind w:firstLine="709"/>
        <w:jc w:val="both"/>
        <w:rPr>
          <w:rFonts w:ascii="Verdana" w:hAnsi="Verdana"/>
          <w:sz w:val="20"/>
          <w:szCs w:val="20"/>
        </w:rPr>
      </w:pPr>
      <w:r w:rsidRPr="000626A3">
        <w:rPr>
          <w:rFonts w:ascii="Verdana" w:hAnsi="Verdana"/>
          <w:b/>
          <w:bCs/>
          <w:sz w:val="20"/>
          <w:szCs w:val="20"/>
        </w:rPr>
        <w:t>Lietuvos bankas</w:t>
      </w:r>
      <w:r w:rsidRPr="000626A3">
        <w:rPr>
          <w:rFonts w:ascii="Verdana" w:hAnsi="Verdana"/>
          <w:sz w:val="20"/>
          <w:szCs w:val="20"/>
        </w:rPr>
        <w:t xml:space="preserve"> (toliau – Užsakovas), atstovaujamas..................., veikiančio pagal Prekių, paslaugų ir darbų pirkimo bei kitų sutarčių rengimo, įforminimo, saugojimo ir sąskaitų tvarkymo Lietuvos banke taisyklių, patvirtintų Lietuvos banko valdybos pirmininko 2015 m. gruodžio 22 d. įsakymu Nr. V 2015/(1.7-260603)-02–245, ........papunkčio nuostatas, ir</w:t>
      </w:r>
      <w:r w:rsidRPr="000626A3">
        <w:rPr>
          <w:rFonts w:ascii="Verdana" w:hAnsi="Verdana"/>
          <w:b/>
          <w:bCs/>
          <w:sz w:val="20"/>
          <w:szCs w:val="20"/>
        </w:rPr>
        <w:t>...............</w:t>
      </w:r>
      <w:r w:rsidRPr="000626A3">
        <w:rPr>
          <w:rFonts w:ascii="Verdana" w:hAnsi="Verdana"/>
          <w:sz w:val="20"/>
          <w:szCs w:val="20"/>
        </w:rPr>
        <w:t>, (toliau – Teikėjas), atstovaujama .........., veikiančio pagal bendrovės įstatus (abu kartu vadinami šalimis, o atskirai – šalimi), atsižvelgdami ...................</w:t>
      </w:r>
      <w:r w:rsidRPr="000626A3">
        <w:rPr>
          <w:rFonts w:ascii="Verdana" w:hAnsi="Verdana"/>
          <w:bCs/>
          <w:sz w:val="20"/>
          <w:szCs w:val="20"/>
        </w:rPr>
        <w:t>paslaugų pirkimo</w:t>
      </w:r>
      <w:r w:rsidRPr="000626A3">
        <w:rPr>
          <w:rFonts w:ascii="Verdana" w:hAnsi="Verdana"/>
          <w:i/>
          <w:sz w:val="20"/>
          <w:szCs w:val="20"/>
        </w:rPr>
        <w:t xml:space="preserve">, </w:t>
      </w:r>
      <w:r w:rsidRPr="000626A3">
        <w:rPr>
          <w:rFonts w:ascii="Verdana" w:hAnsi="Verdana"/>
          <w:sz w:val="20"/>
          <w:szCs w:val="20"/>
        </w:rPr>
        <w:t>vykdyto</w:t>
      </w:r>
      <w:r w:rsidRPr="000626A3">
        <w:rPr>
          <w:rFonts w:ascii="Verdana" w:hAnsi="Verdana"/>
          <w:i/>
          <w:sz w:val="20"/>
          <w:szCs w:val="20"/>
        </w:rPr>
        <w:t xml:space="preserve"> </w:t>
      </w:r>
      <w:r w:rsidRPr="000626A3">
        <w:rPr>
          <w:rFonts w:ascii="Verdana" w:hAnsi="Verdana"/>
          <w:iCs/>
          <w:sz w:val="20"/>
          <w:szCs w:val="20"/>
        </w:rPr>
        <w:t xml:space="preserve">atviro konkurso būdu </w:t>
      </w:r>
      <w:r w:rsidRPr="000626A3">
        <w:rPr>
          <w:rFonts w:ascii="Verdana" w:hAnsi="Verdana"/>
          <w:sz w:val="20"/>
          <w:szCs w:val="20"/>
        </w:rPr>
        <w:t>rezultatus (viešojo pirkimo komisijos ____ protokolas Nr. ______), sudarė šią paslaugų pirkimo sutartį (toliau – Sutartis).</w:t>
      </w:r>
      <w:r w:rsidRPr="000626A3">
        <w:rPr>
          <w:rFonts w:ascii="Verdana" w:eastAsia="Times New Roman" w:hAnsi="Verdana"/>
          <w:sz w:val="20"/>
          <w:szCs w:val="20"/>
        </w:rPr>
        <w:t xml:space="preserve"> </w:t>
      </w:r>
    </w:p>
    <w:p w14:paraId="3D3002CF" w14:textId="77777777" w:rsidR="00F028E7" w:rsidRPr="000626A3" w:rsidRDefault="00F028E7" w:rsidP="00F028E7">
      <w:pPr>
        <w:autoSpaceDE w:val="0"/>
        <w:autoSpaceDN w:val="0"/>
        <w:adjustRightInd w:val="0"/>
        <w:spacing w:after="0" w:line="240" w:lineRule="auto"/>
        <w:ind w:right="-59"/>
        <w:jc w:val="both"/>
        <w:rPr>
          <w:rFonts w:ascii="Verdana" w:eastAsia="Times New Roman" w:hAnsi="Verdana"/>
          <w:sz w:val="20"/>
          <w:szCs w:val="20"/>
        </w:rPr>
      </w:pPr>
    </w:p>
    <w:p w14:paraId="75E88B8C" w14:textId="77777777" w:rsidR="00F028E7" w:rsidRPr="000626A3" w:rsidRDefault="00F028E7" w:rsidP="00F028E7">
      <w:pPr>
        <w:numPr>
          <w:ilvl w:val="0"/>
          <w:numId w:val="3"/>
        </w:numPr>
        <w:tabs>
          <w:tab w:val="left" w:pos="206"/>
        </w:tabs>
        <w:autoSpaceDE w:val="0"/>
        <w:autoSpaceDN w:val="0"/>
        <w:adjustRightInd w:val="0"/>
        <w:spacing w:after="0" w:line="240" w:lineRule="auto"/>
        <w:ind w:right="-59"/>
        <w:jc w:val="center"/>
        <w:rPr>
          <w:rFonts w:ascii="Verdana" w:eastAsia="Times New Roman" w:hAnsi="Verdana"/>
          <w:b/>
          <w:bCs/>
          <w:sz w:val="20"/>
          <w:szCs w:val="20"/>
        </w:rPr>
      </w:pPr>
      <w:r w:rsidRPr="000626A3">
        <w:rPr>
          <w:rFonts w:ascii="Verdana" w:eastAsia="Times New Roman" w:hAnsi="Verdana"/>
          <w:b/>
          <w:bCs/>
          <w:sz w:val="20"/>
          <w:szCs w:val="20"/>
        </w:rPr>
        <w:t>SUTARTIES DALYKAS</w:t>
      </w:r>
    </w:p>
    <w:p w14:paraId="753E7D95" w14:textId="77777777" w:rsidR="00F028E7" w:rsidRPr="000626A3" w:rsidRDefault="00F028E7" w:rsidP="00F028E7">
      <w:pPr>
        <w:tabs>
          <w:tab w:val="left" w:pos="-426"/>
          <w:tab w:val="left" w:pos="1134"/>
        </w:tabs>
        <w:autoSpaceDE w:val="0"/>
        <w:autoSpaceDN w:val="0"/>
        <w:adjustRightInd w:val="0"/>
        <w:spacing w:after="0" w:line="240" w:lineRule="auto"/>
        <w:ind w:right="-59"/>
        <w:jc w:val="both"/>
        <w:rPr>
          <w:rFonts w:ascii="Verdana" w:eastAsia="Times New Roman" w:hAnsi="Verdana"/>
          <w:sz w:val="20"/>
          <w:szCs w:val="20"/>
        </w:rPr>
      </w:pPr>
    </w:p>
    <w:p w14:paraId="57C87630" w14:textId="77777777" w:rsidR="00220360" w:rsidRPr="000626A3" w:rsidRDefault="00220360" w:rsidP="00220360">
      <w:pPr>
        <w:numPr>
          <w:ilvl w:val="0"/>
          <w:numId w:val="1"/>
        </w:numPr>
        <w:tabs>
          <w:tab w:val="left" w:pos="1134"/>
        </w:tabs>
        <w:autoSpaceDE w:val="0"/>
        <w:autoSpaceDN w:val="0"/>
        <w:adjustRightInd w:val="0"/>
        <w:spacing w:after="0" w:line="240" w:lineRule="auto"/>
        <w:ind w:left="0" w:right="-59" w:firstLine="709"/>
        <w:jc w:val="both"/>
        <w:rPr>
          <w:rFonts w:ascii="Verdana" w:eastAsia="Times New Roman" w:hAnsi="Verdana"/>
          <w:sz w:val="20"/>
          <w:szCs w:val="20"/>
        </w:rPr>
      </w:pPr>
      <w:r w:rsidRPr="15D30DB0">
        <w:rPr>
          <w:rFonts w:ascii="Verdana" w:hAnsi="Verdana"/>
          <w:color w:val="000000" w:themeColor="text1"/>
          <w:sz w:val="20"/>
          <w:szCs w:val="20"/>
        </w:rPr>
        <w:t xml:space="preserve">Teikėjas įsipareigoja Sutartyje nurodytomis sąlygomis ir terminais suteikti Užsakovui </w:t>
      </w:r>
      <w:r w:rsidRPr="15D30DB0">
        <w:rPr>
          <w:rFonts w:ascii="Verdana" w:hAnsi="Verdana"/>
          <w:sz w:val="20"/>
          <w:szCs w:val="20"/>
        </w:rPr>
        <w:t xml:space="preserve">Kūrybinės agentūros integruotos rinkodaros ir komunikacijos projektams bei veiksmams įgyvendinti paslaugas ir perduoti šių paslaugų rezultatą  Užsakovui </w:t>
      </w:r>
      <w:r w:rsidRPr="15D30DB0">
        <w:rPr>
          <w:rFonts w:ascii="Verdana" w:hAnsi="Verdana"/>
          <w:color w:val="000000" w:themeColor="text1"/>
          <w:sz w:val="20"/>
          <w:szCs w:val="20"/>
        </w:rPr>
        <w:t xml:space="preserve">(toliau – Paslaugos), </w:t>
      </w:r>
      <w:r w:rsidRPr="15D30DB0">
        <w:rPr>
          <w:rFonts w:ascii="Verdana" w:eastAsia="Times New Roman" w:hAnsi="Verdana"/>
          <w:sz w:val="20"/>
          <w:szCs w:val="20"/>
        </w:rPr>
        <w:t xml:space="preserve">o Užsakovas įsipareigoja priimti tinkamai suteiktas Paslaugas ir sumokėti už jas Sutartyje nustatyta tvarka. </w:t>
      </w:r>
    </w:p>
    <w:p w14:paraId="24E3641E" w14:textId="6305E51D" w:rsidR="00F028E7" w:rsidRPr="000626A3" w:rsidRDefault="00F028E7" w:rsidP="00F028E7">
      <w:pPr>
        <w:numPr>
          <w:ilvl w:val="0"/>
          <w:numId w:val="1"/>
        </w:numPr>
        <w:tabs>
          <w:tab w:val="left" w:pos="-426"/>
          <w:tab w:val="left" w:pos="1134"/>
        </w:tabs>
        <w:autoSpaceDE w:val="0"/>
        <w:autoSpaceDN w:val="0"/>
        <w:adjustRightInd w:val="0"/>
        <w:spacing w:after="0" w:line="240" w:lineRule="auto"/>
        <w:ind w:left="0" w:right="-59" w:firstLine="709"/>
        <w:jc w:val="both"/>
        <w:rPr>
          <w:rFonts w:ascii="Verdana" w:eastAsia="Times New Roman" w:hAnsi="Verdana"/>
          <w:sz w:val="20"/>
          <w:szCs w:val="20"/>
        </w:rPr>
      </w:pPr>
      <w:r w:rsidRPr="000626A3">
        <w:rPr>
          <w:rFonts w:ascii="Verdana" w:hAnsi="Verdana"/>
          <w:color w:val="000000"/>
          <w:sz w:val="20"/>
          <w:szCs w:val="20"/>
        </w:rPr>
        <w:t>Pagal Sutartį Užsakovui teikiamų Paslaugų aprašymas, Paslaugų apimtis (kiekis) ir kiti Paslaugų reikalavimai nurodyti Techninėje specifikacijoje (</w:t>
      </w:r>
      <w:r w:rsidRPr="00E75D6C">
        <w:rPr>
          <w:rFonts w:ascii="Verdana" w:hAnsi="Verdana"/>
          <w:color w:val="000000"/>
          <w:sz w:val="20"/>
          <w:szCs w:val="20"/>
        </w:rPr>
        <w:t xml:space="preserve">1 </w:t>
      </w:r>
      <w:r w:rsidRPr="000626A3">
        <w:rPr>
          <w:rFonts w:ascii="Verdana" w:hAnsi="Verdana"/>
          <w:color w:val="000000"/>
          <w:sz w:val="20"/>
          <w:szCs w:val="20"/>
        </w:rPr>
        <w:t xml:space="preserve">priedas), kuri yra neatskiriama Sutarties dalis. </w:t>
      </w:r>
    </w:p>
    <w:p w14:paraId="42848B2B" w14:textId="77777777" w:rsidR="00F028E7" w:rsidRDefault="00F028E7" w:rsidP="00F028E7">
      <w:pPr>
        <w:numPr>
          <w:ilvl w:val="0"/>
          <w:numId w:val="1"/>
        </w:numPr>
        <w:tabs>
          <w:tab w:val="left" w:pos="-426"/>
          <w:tab w:val="left" w:pos="1134"/>
        </w:tabs>
        <w:autoSpaceDE w:val="0"/>
        <w:autoSpaceDN w:val="0"/>
        <w:adjustRightInd w:val="0"/>
        <w:spacing w:after="0" w:line="240" w:lineRule="auto"/>
        <w:ind w:left="0" w:right="-59" w:firstLine="709"/>
        <w:jc w:val="both"/>
        <w:rPr>
          <w:rFonts w:ascii="Verdana" w:eastAsia="Times New Roman" w:hAnsi="Verdana"/>
          <w:sz w:val="20"/>
          <w:szCs w:val="20"/>
        </w:rPr>
      </w:pPr>
      <w:r w:rsidRPr="000626A3">
        <w:rPr>
          <w:rFonts w:ascii="Verdana" w:eastAsia="Times New Roman" w:hAnsi="Verdana"/>
          <w:sz w:val="20"/>
          <w:szCs w:val="20"/>
        </w:rPr>
        <w:t xml:space="preserve">Sutarties galiojimo metu Teikėjas Sutartyje nurodytas Paslaugas teiks dalimis pagal atskirai Užsakovo pateiktus techninės specifikacijos 1.6 papunktyje nurodytus rašytinius užsakymus (toliau – užsakymas (-ai)). Šalys susitaria, kad užsakymai gali būti teikiami ir vykdomi lygiagrečiai. </w:t>
      </w:r>
    </w:p>
    <w:p w14:paraId="71DBDA44" w14:textId="06C8B9CB" w:rsidR="00F028E7" w:rsidRPr="000626A3" w:rsidRDefault="00F028E7" w:rsidP="00F028E7">
      <w:pPr>
        <w:numPr>
          <w:ilvl w:val="0"/>
          <w:numId w:val="1"/>
        </w:numPr>
        <w:tabs>
          <w:tab w:val="left" w:pos="-426"/>
          <w:tab w:val="left" w:pos="1134"/>
        </w:tabs>
        <w:autoSpaceDE w:val="0"/>
        <w:autoSpaceDN w:val="0"/>
        <w:adjustRightInd w:val="0"/>
        <w:spacing w:after="0" w:line="240" w:lineRule="auto"/>
        <w:ind w:left="0" w:right="-59" w:firstLine="709"/>
        <w:jc w:val="both"/>
        <w:rPr>
          <w:rFonts w:ascii="Verdana" w:eastAsia="Times New Roman" w:hAnsi="Verdana"/>
          <w:sz w:val="20"/>
          <w:szCs w:val="20"/>
        </w:rPr>
      </w:pPr>
      <w:r w:rsidRPr="005E7EC7">
        <w:rPr>
          <w:rFonts w:ascii="Verdana" w:eastAsia="Times New Roman" w:hAnsi="Verdana"/>
          <w:sz w:val="20"/>
          <w:szCs w:val="20"/>
        </w:rPr>
        <w:t>T</w:t>
      </w:r>
      <w:r>
        <w:rPr>
          <w:rFonts w:ascii="Verdana" w:eastAsia="Times New Roman" w:hAnsi="Verdana"/>
          <w:sz w:val="20"/>
          <w:szCs w:val="20"/>
        </w:rPr>
        <w:t>ei</w:t>
      </w:r>
      <w:r w:rsidRPr="005E7EC7">
        <w:rPr>
          <w:rFonts w:ascii="Verdana" w:eastAsia="Times New Roman" w:hAnsi="Verdana"/>
          <w:sz w:val="20"/>
          <w:szCs w:val="20"/>
        </w:rPr>
        <w:t xml:space="preserve">kėjas įsipareigojimus pagal Sutartį pradeda teikti tik gavęs Užsakovo atskirą rašytinį užsakymą, teikiamą elektroniniu paštu, kuriame Užsakovas, remdamasis </w:t>
      </w:r>
      <w:proofErr w:type="spellStart"/>
      <w:r w:rsidRPr="005E7EC7">
        <w:rPr>
          <w:rFonts w:ascii="Verdana" w:eastAsia="Times New Roman" w:hAnsi="Verdana"/>
          <w:sz w:val="20"/>
          <w:szCs w:val="20"/>
        </w:rPr>
        <w:t>T</w:t>
      </w:r>
      <w:r>
        <w:rPr>
          <w:rFonts w:ascii="Verdana" w:eastAsia="Times New Roman" w:hAnsi="Verdana"/>
          <w:sz w:val="20"/>
          <w:szCs w:val="20"/>
        </w:rPr>
        <w:t>ei</w:t>
      </w:r>
      <w:r w:rsidRPr="005E7EC7">
        <w:rPr>
          <w:rFonts w:ascii="Verdana" w:eastAsia="Times New Roman" w:hAnsi="Verdana"/>
          <w:sz w:val="20"/>
          <w:szCs w:val="20"/>
        </w:rPr>
        <w:t>ėjo</w:t>
      </w:r>
      <w:proofErr w:type="spellEnd"/>
      <w:r w:rsidRPr="005E7EC7">
        <w:rPr>
          <w:rFonts w:ascii="Verdana" w:eastAsia="Times New Roman" w:hAnsi="Verdana"/>
          <w:sz w:val="20"/>
          <w:szCs w:val="20"/>
        </w:rPr>
        <w:t xml:space="preserve"> pateikta sąmata, nurodo tikslų užsakomų Paslaugų turinį bei kitas paslaugų teikimo sąlygas.  </w:t>
      </w:r>
    </w:p>
    <w:p w14:paraId="1A516741" w14:textId="77777777" w:rsidR="00F028E7" w:rsidRPr="000626A3" w:rsidRDefault="00F028E7" w:rsidP="00F028E7">
      <w:pPr>
        <w:numPr>
          <w:ilvl w:val="0"/>
          <w:numId w:val="1"/>
        </w:numPr>
        <w:tabs>
          <w:tab w:val="left" w:pos="-426"/>
          <w:tab w:val="left" w:pos="1134"/>
        </w:tabs>
        <w:autoSpaceDE w:val="0"/>
        <w:autoSpaceDN w:val="0"/>
        <w:adjustRightInd w:val="0"/>
        <w:spacing w:after="0" w:line="240" w:lineRule="auto"/>
        <w:ind w:left="0" w:right="-59" w:firstLine="709"/>
        <w:jc w:val="both"/>
        <w:rPr>
          <w:rFonts w:ascii="Verdana" w:eastAsia="Times New Roman" w:hAnsi="Verdana"/>
          <w:sz w:val="20"/>
          <w:szCs w:val="20"/>
        </w:rPr>
      </w:pPr>
      <w:r w:rsidRPr="000626A3">
        <w:rPr>
          <w:rFonts w:ascii="Verdana" w:hAnsi="Verdana"/>
          <w:color w:val="000000"/>
          <w:sz w:val="20"/>
          <w:szCs w:val="20"/>
        </w:rPr>
        <w:t xml:space="preserve">Paslaugas pagal Sutartį Teikėjas turi suteikti per 24 mėnesius nuo </w:t>
      </w:r>
      <w:r w:rsidRPr="000626A3">
        <w:rPr>
          <w:rFonts w:ascii="Verdana" w:hAnsi="Verdana"/>
          <w:iCs/>
          <w:sz w:val="20"/>
          <w:szCs w:val="20"/>
        </w:rPr>
        <w:t>sutarties įsigaliojimo dienos, Sutartyje, Techninėje specifikacijoje ir (arba) užsakyme (</w:t>
      </w:r>
      <w:r>
        <w:rPr>
          <w:rFonts w:ascii="Verdana" w:hAnsi="Verdana"/>
          <w:iCs/>
          <w:sz w:val="20"/>
          <w:szCs w:val="20"/>
        </w:rPr>
        <w:t>-</w:t>
      </w:r>
      <w:proofErr w:type="spellStart"/>
      <w:r w:rsidRPr="000626A3">
        <w:rPr>
          <w:rFonts w:ascii="Verdana" w:hAnsi="Verdana"/>
          <w:iCs/>
          <w:sz w:val="20"/>
          <w:szCs w:val="20"/>
        </w:rPr>
        <w:t>uose</w:t>
      </w:r>
      <w:proofErr w:type="spellEnd"/>
      <w:r w:rsidRPr="000626A3">
        <w:rPr>
          <w:rFonts w:ascii="Verdana" w:hAnsi="Verdana"/>
          <w:iCs/>
          <w:sz w:val="20"/>
          <w:szCs w:val="20"/>
        </w:rPr>
        <w:t>) nurodytais terminais.</w:t>
      </w:r>
    </w:p>
    <w:p w14:paraId="3FF2E887" w14:textId="77777777" w:rsidR="00F028E7" w:rsidRPr="000626A3" w:rsidRDefault="00F028E7" w:rsidP="00F028E7">
      <w:pPr>
        <w:tabs>
          <w:tab w:val="left" w:pos="-426"/>
          <w:tab w:val="left" w:pos="1134"/>
        </w:tabs>
        <w:autoSpaceDE w:val="0"/>
        <w:autoSpaceDN w:val="0"/>
        <w:adjustRightInd w:val="0"/>
        <w:spacing w:after="0" w:line="240" w:lineRule="auto"/>
        <w:ind w:left="709" w:right="-59"/>
        <w:jc w:val="both"/>
        <w:rPr>
          <w:rFonts w:ascii="Verdana" w:eastAsia="Times New Roman" w:hAnsi="Verdana"/>
          <w:sz w:val="20"/>
          <w:szCs w:val="20"/>
        </w:rPr>
      </w:pPr>
    </w:p>
    <w:p w14:paraId="64CF5A8F" w14:textId="77777777" w:rsidR="00F028E7" w:rsidRPr="000626A3" w:rsidRDefault="00F028E7" w:rsidP="00F028E7">
      <w:pPr>
        <w:pStyle w:val="ListParagraph"/>
        <w:numPr>
          <w:ilvl w:val="0"/>
          <w:numId w:val="2"/>
        </w:numPr>
        <w:tabs>
          <w:tab w:val="left" w:pos="426"/>
          <w:tab w:val="left" w:pos="567"/>
          <w:tab w:val="left" w:pos="1134"/>
          <w:tab w:val="left" w:pos="1276"/>
          <w:tab w:val="left" w:pos="1418"/>
        </w:tabs>
        <w:spacing w:after="0" w:line="240" w:lineRule="auto"/>
        <w:contextualSpacing w:val="0"/>
        <w:jc w:val="center"/>
        <w:rPr>
          <w:rFonts w:ascii="Verdana" w:hAnsi="Verdana"/>
          <w:b/>
          <w:color w:val="000000"/>
          <w:sz w:val="20"/>
          <w:szCs w:val="20"/>
          <w:lang w:val="lt-LT"/>
        </w:rPr>
      </w:pPr>
      <w:r w:rsidRPr="000626A3">
        <w:rPr>
          <w:rFonts w:ascii="Verdana" w:hAnsi="Verdana"/>
          <w:b/>
          <w:color w:val="000000"/>
          <w:sz w:val="20"/>
          <w:szCs w:val="20"/>
          <w:lang w:val="lt-LT"/>
        </w:rPr>
        <w:t>ŠALIŲ SUTARTINIAI ĮSIPAREIGOJIMAI</w:t>
      </w:r>
    </w:p>
    <w:p w14:paraId="01D1FFC9" w14:textId="77777777" w:rsidR="00F028E7" w:rsidRPr="000626A3" w:rsidRDefault="00F028E7" w:rsidP="00F028E7">
      <w:pPr>
        <w:pStyle w:val="ListParagraph"/>
        <w:tabs>
          <w:tab w:val="left" w:pos="426"/>
          <w:tab w:val="left" w:pos="567"/>
          <w:tab w:val="left" w:pos="1134"/>
          <w:tab w:val="left" w:pos="1276"/>
          <w:tab w:val="left" w:pos="1418"/>
        </w:tabs>
        <w:spacing w:after="0" w:line="240" w:lineRule="auto"/>
        <w:ind w:left="644"/>
        <w:contextualSpacing w:val="0"/>
        <w:rPr>
          <w:rFonts w:ascii="Verdana" w:hAnsi="Verdana"/>
          <w:bCs/>
          <w:color w:val="000000"/>
          <w:sz w:val="20"/>
          <w:szCs w:val="20"/>
          <w:lang w:val="lt-LT"/>
        </w:rPr>
      </w:pPr>
    </w:p>
    <w:p w14:paraId="704E81B5" w14:textId="77777777" w:rsidR="00F028E7" w:rsidRPr="000626A3" w:rsidRDefault="00F028E7" w:rsidP="00F028E7">
      <w:pPr>
        <w:pStyle w:val="ListParagraph"/>
        <w:numPr>
          <w:ilvl w:val="1"/>
          <w:numId w:val="4"/>
        </w:numPr>
        <w:tabs>
          <w:tab w:val="left" w:pos="426"/>
          <w:tab w:val="left" w:pos="567"/>
          <w:tab w:val="left" w:pos="709"/>
          <w:tab w:val="left" w:pos="1134"/>
          <w:tab w:val="left" w:pos="1418"/>
        </w:tabs>
        <w:spacing w:after="0" w:line="240" w:lineRule="auto"/>
        <w:ind w:left="0" w:firstLine="709"/>
        <w:contextualSpacing w:val="0"/>
        <w:jc w:val="both"/>
        <w:rPr>
          <w:rFonts w:ascii="Verdana" w:hAnsi="Verdana"/>
          <w:color w:val="000000"/>
          <w:sz w:val="20"/>
          <w:szCs w:val="20"/>
          <w:lang w:val="lt-LT"/>
        </w:rPr>
      </w:pPr>
      <w:r w:rsidRPr="000626A3">
        <w:rPr>
          <w:rFonts w:ascii="Verdana" w:hAnsi="Verdana"/>
          <w:color w:val="000000"/>
          <w:sz w:val="20"/>
          <w:szCs w:val="20"/>
          <w:lang w:val="lt-LT"/>
        </w:rPr>
        <w:t>Teikėjas įsipareigoja:</w:t>
      </w:r>
    </w:p>
    <w:p w14:paraId="0ED2E5BC" w14:textId="5D8C636E" w:rsidR="00F028E7" w:rsidRPr="000626A3" w:rsidRDefault="00F028E7" w:rsidP="00F028E7">
      <w:pPr>
        <w:pStyle w:val="ListParagraph"/>
        <w:numPr>
          <w:ilvl w:val="2"/>
          <w:numId w:val="4"/>
        </w:numPr>
        <w:tabs>
          <w:tab w:val="left" w:pos="426"/>
          <w:tab w:val="left" w:pos="567"/>
          <w:tab w:val="left" w:pos="709"/>
          <w:tab w:val="left" w:pos="1134"/>
          <w:tab w:val="left" w:pos="1418"/>
        </w:tabs>
        <w:spacing w:after="0" w:line="240" w:lineRule="auto"/>
        <w:ind w:left="0" w:firstLine="709"/>
        <w:contextualSpacing w:val="0"/>
        <w:jc w:val="both"/>
        <w:rPr>
          <w:rFonts w:ascii="Verdana" w:hAnsi="Verdana"/>
          <w:color w:val="000000"/>
          <w:sz w:val="20"/>
          <w:szCs w:val="20"/>
          <w:lang w:val="lt-LT"/>
        </w:rPr>
      </w:pPr>
      <w:r>
        <w:rPr>
          <w:rFonts w:ascii="Verdana" w:eastAsia="Times New Roman" w:hAnsi="Verdana"/>
          <w:sz w:val="20"/>
          <w:szCs w:val="20"/>
          <w:lang w:val="lt-LT"/>
        </w:rPr>
        <w:t>t</w:t>
      </w:r>
      <w:r w:rsidRPr="000626A3">
        <w:rPr>
          <w:rFonts w:ascii="Verdana" w:eastAsia="Times New Roman" w:hAnsi="Verdana"/>
          <w:sz w:val="20"/>
          <w:szCs w:val="20"/>
          <w:lang w:val="lt-LT"/>
        </w:rPr>
        <w:t>eikti Paslaugas</w:t>
      </w:r>
      <w:r w:rsidRPr="000626A3">
        <w:rPr>
          <w:rFonts w:ascii="Verdana" w:hAnsi="Verdana"/>
          <w:sz w:val="20"/>
          <w:szCs w:val="20"/>
          <w:lang w:val="lt-LT"/>
        </w:rPr>
        <w:t xml:space="preserve"> Užsakovui vadovaujantis Sutarties ir Techninės specifikacijos bei galiojančių teisės aktų nuostatomis, šioje Sutartyje,  Techninėje specifikacijoje ir (arba) užsakyme (</w:t>
      </w:r>
      <w:proofErr w:type="spellStart"/>
      <w:r w:rsidRPr="000626A3">
        <w:rPr>
          <w:rFonts w:ascii="Verdana" w:hAnsi="Verdana"/>
          <w:sz w:val="20"/>
          <w:szCs w:val="20"/>
          <w:lang w:val="lt-LT"/>
        </w:rPr>
        <w:t>uose</w:t>
      </w:r>
      <w:proofErr w:type="spellEnd"/>
      <w:r w:rsidRPr="000626A3">
        <w:rPr>
          <w:rFonts w:ascii="Verdana" w:hAnsi="Verdana"/>
          <w:sz w:val="20"/>
          <w:szCs w:val="20"/>
          <w:lang w:val="lt-LT"/>
        </w:rPr>
        <w:t>) nustatytais terminais</w:t>
      </w:r>
      <w:r>
        <w:rPr>
          <w:rFonts w:ascii="Verdana" w:hAnsi="Verdana"/>
          <w:sz w:val="20"/>
          <w:szCs w:val="20"/>
          <w:lang w:val="lt-LT"/>
        </w:rPr>
        <w:t xml:space="preserve"> ir sąlygomis</w:t>
      </w:r>
      <w:r w:rsidRPr="000626A3">
        <w:rPr>
          <w:rFonts w:ascii="Verdana" w:hAnsi="Verdana"/>
          <w:sz w:val="20"/>
          <w:szCs w:val="20"/>
          <w:lang w:val="lt-LT"/>
        </w:rPr>
        <w:t xml:space="preserve">, </w:t>
      </w:r>
      <w:r w:rsidRPr="00F30931">
        <w:rPr>
          <w:rFonts w:ascii="Verdana" w:hAnsi="Verdana"/>
          <w:sz w:val="20"/>
          <w:szCs w:val="20"/>
          <w:lang w:val="lt-LT"/>
        </w:rPr>
        <w:t>veikiant sąžiningai ir protingai, kad tai labiausiai atitiktų Užsakovo interesus</w:t>
      </w:r>
      <w:r w:rsidRPr="000626A3">
        <w:rPr>
          <w:rFonts w:ascii="Verdana" w:hAnsi="Verdana"/>
          <w:sz w:val="20"/>
          <w:szCs w:val="20"/>
          <w:lang w:val="lt-LT"/>
        </w:rPr>
        <w:t xml:space="preserve">; </w:t>
      </w:r>
    </w:p>
    <w:p w14:paraId="4BC413C5" w14:textId="6DCF6620" w:rsidR="00F028E7" w:rsidRPr="000626A3" w:rsidRDefault="00F028E7" w:rsidP="00F028E7">
      <w:pPr>
        <w:pStyle w:val="ListParagraph"/>
        <w:numPr>
          <w:ilvl w:val="2"/>
          <w:numId w:val="4"/>
        </w:numPr>
        <w:tabs>
          <w:tab w:val="left" w:pos="426"/>
          <w:tab w:val="left" w:pos="567"/>
          <w:tab w:val="left" w:pos="709"/>
          <w:tab w:val="left" w:pos="1134"/>
          <w:tab w:val="left" w:pos="1418"/>
        </w:tabs>
        <w:spacing w:after="0" w:line="240" w:lineRule="auto"/>
        <w:ind w:left="0" w:firstLine="709"/>
        <w:contextualSpacing w:val="0"/>
        <w:jc w:val="both"/>
        <w:rPr>
          <w:rFonts w:ascii="Verdana" w:hAnsi="Verdana"/>
          <w:color w:val="000000"/>
          <w:sz w:val="20"/>
          <w:szCs w:val="20"/>
          <w:lang w:val="lt-LT"/>
        </w:rPr>
      </w:pPr>
      <w:r>
        <w:rPr>
          <w:rFonts w:ascii="Verdana" w:hAnsi="Verdana"/>
          <w:sz w:val="20"/>
          <w:szCs w:val="20"/>
          <w:lang w:val="lt-LT"/>
        </w:rPr>
        <w:t>n</w:t>
      </w:r>
      <w:r w:rsidRPr="000626A3">
        <w:rPr>
          <w:rFonts w:ascii="Verdana" w:hAnsi="Verdana"/>
          <w:sz w:val="20"/>
          <w:szCs w:val="20"/>
          <w:lang w:val="lt-LT"/>
        </w:rPr>
        <w:t>edelsiant raštu informuoti Užsakovą apie bet kurias aplinkybes, kurios trukdo ar gali sutrukdyti Teikėjui suteikti Paslaugas Sutartyje nustatytais terminais ir tvarka. Toks pranešimas nepanaikina Užsakovo teisės taikyti netesybas pagal Sutartį, jeigu Paslaugos nebūtų suteiktos laiku;</w:t>
      </w:r>
    </w:p>
    <w:p w14:paraId="3C37486E" w14:textId="77777777" w:rsidR="00F028E7" w:rsidRPr="00F30931" w:rsidRDefault="00F028E7" w:rsidP="00F028E7">
      <w:pPr>
        <w:pStyle w:val="ListParagraph"/>
        <w:numPr>
          <w:ilvl w:val="2"/>
          <w:numId w:val="4"/>
        </w:numPr>
        <w:tabs>
          <w:tab w:val="left" w:pos="426"/>
          <w:tab w:val="left" w:pos="567"/>
          <w:tab w:val="left" w:pos="709"/>
          <w:tab w:val="left" w:pos="1134"/>
          <w:tab w:val="left" w:pos="1418"/>
        </w:tabs>
        <w:spacing w:after="0" w:line="240" w:lineRule="auto"/>
        <w:ind w:left="0" w:firstLine="709"/>
        <w:contextualSpacing w:val="0"/>
        <w:jc w:val="both"/>
        <w:rPr>
          <w:rFonts w:ascii="Verdana" w:hAnsi="Verdana"/>
          <w:color w:val="000000"/>
          <w:sz w:val="20"/>
          <w:szCs w:val="20"/>
          <w:lang w:val="lt-LT"/>
        </w:rPr>
      </w:pPr>
      <w:r w:rsidRPr="000626A3">
        <w:rPr>
          <w:rFonts w:ascii="Verdana" w:hAnsi="Verdana"/>
          <w:sz w:val="20"/>
          <w:szCs w:val="20"/>
          <w:lang w:val="lt-LT"/>
        </w:rPr>
        <w:t>bendradarbiauti su Užsakovu ir jį konsultuoti visais su Sutarties vykdymu ir įgyvendinimu susijusiais klausimais;</w:t>
      </w:r>
    </w:p>
    <w:p w14:paraId="2FE271F6" w14:textId="77777777" w:rsidR="00F028E7" w:rsidRPr="00F30931" w:rsidRDefault="00F028E7" w:rsidP="00F028E7">
      <w:pPr>
        <w:spacing w:after="0"/>
        <w:ind w:firstLine="709"/>
        <w:jc w:val="both"/>
        <w:rPr>
          <w:rFonts w:ascii="Verdana" w:hAnsi="Verdana"/>
          <w:sz w:val="20"/>
          <w:szCs w:val="20"/>
        </w:rPr>
      </w:pPr>
      <w:r w:rsidRPr="00F30931">
        <w:rPr>
          <w:rFonts w:ascii="Verdana" w:hAnsi="Verdana"/>
          <w:sz w:val="20"/>
          <w:szCs w:val="20"/>
        </w:rPr>
        <w:t>2.1.4. Užsakovui pareikalavus, bet visais atvejais ne vėliau kaip per 5 (penkias) kalendorines dienas, pateikti informaciją (raštu arba el. paštu) apie Paslaugų teikimo vykdymą;</w:t>
      </w:r>
    </w:p>
    <w:p w14:paraId="75B8BDD6" w14:textId="77777777" w:rsidR="00F028E7" w:rsidRDefault="00F028E7" w:rsidP="00F028E7">
      <w:pPr>
        <w:tabs>
          <w:tab w:val="left" w:pos="709"/>
          <w:tab w:val="left" w:pos="851"/>
          <w:tab w:val="left" w:pos="1134"/>
          <w:tab w:val="left" w:pos="1418"/>
        </w:tabs>
        <w:spacing w:after="0" w:line="240" w:lineRule="auto"/>
        <w:ind w:firstLine="709"/>
        <w:jc w:val="both"/>
        <w:rPr>
          <w:rFonts w:ascii="Verdana" w:hAnsi="Verdana"/>
          <w:sz w:val="20"/>
          <w:szCs w:val="20"/>
        </w:rPr>
      </w:pPr>
      <w:r w:rsidRPr="00F12C12">
        <w:rPr>
          <w:rFonts w:ascii="Verdana" w:hAnsi="Verdana"/>
          <w:sz w:val="20"/>
          <w:szCs w:val="20"/>
        </w:rPr>
        <w:t>2.1.5. Užsakovo nustatytus Paslaugų teikimo trūkumus ištaisyti savo sąskaita per</w:t>
      </w:r>
      <w:r>
        <w:rPr>
          <w:rFonts w:ascii="Verdana" w:hAnsi="Verdana"/>
          <w:sz w:val="20"/>
          <w:szCs w:val="20"/>
        </w:rPr>
        <w:t xml:space="preserve"> </w:t>
      </w:r>
      <w:r w:rsidRPr="00F12C12">
        <w:rPr>
          <w:rFonts w:ascii="Verdana" w:hAnsi="Verdana"/>
          <w:sz w:val="20"/>
          <w:szCs w:val="20"/>
        </w:rPr>
        <w:t>Užsakovo nurodytą protingą terminą;</w:t>
      </w:r>
      <w:r>
        <w:rPr>
          <w:rFonts w:ascii="Verdana" w:hAnsi="Verdana"/>
          <w:sz w:val="20"/>
          <w:szCs w:val="20"/>
        </w:rPr>
        <w:t xml:space="preserve"> </w:t>
      </w:r>
    </w:p>
    <w:p w14:paraId="1D3AC795" w14:textId="32F2C824" w:rsidR="00F028E7" w:rsidRPr="00F30931" w:rsidRDefault="00F028E7" w:rsidP="00F028E7">
      <w:pPr>
        <w:tabs>
          <w:tab w:val="left" w:pos="709"/>
          <w:tab w:val="left" w:pos="851"/>
          <w:tab w:val="left" w:pos="1134"/>
          <w:tab w:val="left" w:pos="1418"/>
        </w:tabs>
        <w:spacing w:after="0" w:line="240" w:lineRule="auto"/>
        <w:ind w:firstLine="709"/>
        <w:jc w:val="both"/>
        <w:rPr>
          <w:rFonts w:ascii="Verdana" w:hAnsi="Verdana"/>
          <w:color w:val="000000" w:themeColor="text1"/>
          <w:sz w:val="20"/>
          <w:szCs w:val="20"/>
        </w:rPr>
      </w:pPr>
      <w:r w:rsidRPr="00E75D6C">
        <w:rPr>
          <w:rFonts w:ascii="Verdana" w:hAnsi="Verdana"/>
          <w:sz w:val="20"/>
          <w:szCs w:val="20"/>
        </w:rPr>
        <w:t xml:space="preserve">2.1.6. </w:t>
      </w:r>
      <w:r w:rsidRPr="00F12C12">
        <w:rPr>
          <w:rFonts w:ascii="Verdana" w:hAnsi="Verdana"/>
          <w:sz w:val="20"/>
          <w:szCs w:val="20"/>
          <w:bdr w:val="none" w:sz="0" w:space="0" w:color="auto" w:frame="1"/>
        </w:rPr>
        <w:t xml:space="preserve">užtikrinti, kad visą </w:t>
      </w:r>
      <w:r w:rsidRPr="00F12C12">
        <w:rPr>
          <w:rFonts w:ascii="Verdana" w:hAnsi="Verdana"/>
          <w:color w:val="000000" w:themeColor="text1"/>
          <w:sz w:val="20"/>
          <w:szCs w:val="20"/>
        </w:rPr>
        <w:t xml:space="preserve">Sutarties </w:t>
      </w:r>
      <w:bookmarkStart w:id="0" w:name="_Hlk163724959"/>
      <w:r w:rsidRPr="00F12C12">
        <w:rPr>
          <w:rFonts w:ascii="Verdana" w:hAnsi="Verdana"/>
          <w:color w:val="000000" w:themeColor="text1"/>
          <w:sz w:val="20"/>
          <w:szCs w:val="20"/>
        </w:rPr>
        <w:t xml:space="preserve">galiojimo ir vykdymo </w:t>
      </w:r>
      <w:bookmarkEnd w:id="0"/>
      <w:r w:rsidRPr="00F12C12">
        <w:rPr>
          <w:rFonts w:ascii="Verdana" w:hAnsi="Verdana"/>
          <w:color w:val="000000" w:themeColor="text1"/>
          <w:sz w:val="20"/>
          <w:szCs w:val="20"/>
        </w:rPr>
        <w:t>laikotarpį paslaugas teiktų tie Teikėjo</w:t>
      </w:r>
      <w:r>
        <w:rPr>
          <w:rFonts w:ascii="Verdana" w:hAnsi="Verdana"/>
          <w:color w:val="000000" w:themeColor="text1"/>
          <w:sz w:val="20"/>
          <w:szCs w:val="20"/>
        </w:rPr>
        <w:t xml:space="preserve"> </w:t>
      </w:r>
      <w:r w:rsidRPr="00F30931">
        <w:rPr>
          <w:rFonts w:ascii="Verdana" w:hAnsi="Verdana"/>
          <w:color w:val="000000" w:themeColor="text1"/>
          <w:sz w:val="20"/>
          <w:szCs w:val="20"/>
        </w:rPr>
        <w:t xml:space="preserve">pasiūlyti specialistai </w:t>
      </w:r>
      <w:bookmarkStart w:id="1" w:name="_Hlk163725415"/>
      <w:r w:rsidRPr="007853CD">
        <w:rPr>
          <w:rFonts w:ascii="Verdana" w:hAnsi="Verdana"/>
          <w:color w:val="000000" w:themeColor="text1"/>
          <w:sz w:val="20"/>
          <w:szCs w:val="20"/>
        </w:rPr>
        <w:t>(projekto vadovas ir strateginės komunikacijos konsultantas)</w:t>
      </w:r>
      <w:bookmarkEnd w:id="1"/>
      <w:r w:rsidRPr="007853CD">
        <w:rPr>
          <w:rFonts w:ascii="Verdana" w:hAnsi="Verdana"/>
          <w:color w:val="000000" w:themeColor="text1"/>
          <w:sz w:val="20"/>
          <w:szCs w:val="20"/>
        </w:rPr>
        <w:t>,</w:t>
      </w:r>
      <w:r w:rsidRPr="00F30931">
        <w:rPr>
          <w:rFonts w:ascii="Verdana" w:hAnsi="Verdana"/>
          <w:color w:val="000000" w:themeColor="text1"/>
          <w:sz w:val="20"/>
          <w:szCs w:val="20"/>
        </w:rPr>
        <w:t xml:space="preserve"> kurie </w:t>
      </w:r>
      <w:bookmarkStart w:id="2" w:name="_Hlk163725002"/>
      <w:r w:rsidRPr="00F30931">
        <w:rPr>
          <w:rFonts w:ascii="Verdana" w:hAnsi="Verdana"/>
          <w:color w:val="000000" w:themeColor="text1"/>
          <w:sz w:val="20"/>
          <w:szCs w:val="20"/>
        </w:rPr>
        <w:t>Užsakovui buvo pateikti ir jo vertinti Teikėjo pasiūlymo vertinimo ir pripažinimo laimėjusiu momentu</w:t>
      </w:r>
      <w:bookmarkEnd w:id="2"/>
      <w:r w:rsidRPr="00F30931">
        <w:rPr>
          <w:rFonts w:ascii="Verdana" w:hAnsi="Verdana"/>
          <w:color w:val="000000" w:themeColor="text1"/>
          <w:sz w:val="20"/>
          <w:szCs w:val="20"/>
        </w:rPr>
        <w:t xml:space="preserve">. Jei sutarties galiojimo ir vykdymo laikotarpiu Teikėjui atsiras objektyvus poreikis keisti specialistą (projekto vadovą ir (ar) strateginės komunikacijos konsultantą), kuris </w:t>
      </w:r>
      <w:bookmarkStart w:id="3" w:name="_Hlk164148444"/>
      <w:r w:rsidRPr="00F30931">
        <w:rPr>
          <w:rFonts w:ascii="Verdana" w:hAnsi="Verdana"/>
          <w:color w:val="000000" w:themeColor="text1"/>
          <w:sz w:val="20"/>
          <w:szCs w:val="20"/>
        </w:rPr>
        <w:t xml:space="preserve">Užsakovui buvo pateiktas ir jo vertintas Teikėjo pasiūlymo vertinimo ir pripažinimo laimėjusiu </w:t>
      </w:r>
      <w:r w:rsidRPr="00F30931">
        <w:rPr>
          <w:rFonts w:ascii="Verdana" w:hAnsi="Verdana"/>
          <w:color w:val="000000" w:themeColor="text1"/>
          <w:sz w:val="20"/>
          <w:szCs w:val="20"/>
        </w:rPr>
        <w:lastRenderedPageBreak/>
        <w:t>momentu</w:t>
      </w:r>
      <w:bookmarkEnd w:id="3"/>
      <w:r w:rsidRPr="00F30931">
        <w:rPr>
          <w:rFonts w:ascii="Verdana" w:hAnsi="Verdana"/>
          <w:color w:val="000000" w:themeColor="text1"/>
          <w:sz w:val="20"/>
          <w:szCs w:val="20"/>
        </w:rPr>
        <w:t>, šalys susitaria, kad tinkamu specialistu (projekto vadovu ir (ar) strateginės komunikacijos konsultantu) vykdyti Sutartimi T</w:t>
      </w:r>
      <w:r>
        <w:rPr>
          <w:rFonts w:ascii="Verdana" w:hAnsi="Verdana"/>
          <w:color w:val="000000" w:themeColor="text1"/>
          <w:sz w:val="20"/>
          <w:szCs w:val="20"/>
        </w:rPr>
        <w:t>ei</w:t>
      </w:r>
      <w:r w:rsidRPr="00F30931">
        <w:rPr>
          <w:rFonts w:ascii="Verdana" w:hAnsi="Verdana"/>
          <w:color w:val="000000" w:themeColor="text1"/>
          <w:sz w:val="20"/>
          <w:szCs w:val="20"/>
        </w:rPr>
        <w:t>kėjo prisiimtus įsipareigojimus bus laikomas tik toks T</w:t>
      </w:r>
      <w:r>
        <w:rPr>
          <w:rFonts w:ascii="Verdana" w:hAnsi="Verdana"/>
          <w:color w:val="000000" w:themeColor="text1"/>
          <w:sz w:val="20"/>
          <w:szCs w:val="20"/>
        </w:rPr>
        <w:t>ei</w:t>
      </w:r>
      <w:r w:rsidRPr="00F30931">
        <w:rPr>
          <w:rFonts w:ascii="Verdana" w:hAnsi="Verdana"/>
          <w:color w:val="000000" w:themeColor="text1"/>
          <w:sz w:val="20"/>
          <w:szCs w:val="20"/>
        </w:rPr>
        <w:t xml:space="preserve">kėjo Užsakovui už Sutarties dalies vykdymą pateiktas naujasis specialistas </w:t>
      </w:r>
      <w:bookmarkStart w:id="4" w:name="_Hlk163725628"/>
      <w:r w:rsidRPr="00F30931">
        <w:rPr>
          <w:rFonts w:ascii="Verdana" w:hAnsi="Verdana"/>
          <w:color w:val="000000" w:themeColor="text1"/>
          <w:sz w:val="20"/>
          <w:szCs w:val="20"/>
        </w:rPr>
        <w:t xml:space="preserve">(projekto vadovas ir (ar) strateginės komunikacijos konsultantas), </w:t>
      </w:r>
      <w:bookmarkEnd w:id="4"/>
      <w:r w:rsidRPr="00F30931">
        <w:rPr>
          <w:rFonts w:ascii="Verdana" w:hAnsi="Verdana"/>
          <w:color w:val="000000" w:themeColor="text1"/>
          <w:sz w:val="20"/>
          <w:szCs w:val="20"/>
        </w:rPr>
        <w:t xml:space="preserve">kuris po Užsakovo atlikto vertinimo atitiktų pagal pirkimo vertinimo kriterijus, šiais kriterijais specialistui (projekto  Tiekėjas vadovui ir (ar) strateginės komunikacijos konsultantui) keliamus reikalavimus. </w:t>
      </w:r>
      <w:bookmarkStart w:id="5" w:name="_Hlk164148664"/>
      <w:r w:rsidRPr="00F30931">
        <w:rPr>
          <w:rFonts w:ascii="Verdana" w:hAnsi="Verdana"/>
          <w:color w:val="000000" w:themeColor="text1"/>
          <w:sz w:val="20"/>
          <w:szCs w:val="20"/>
        </w:rPr>
        <w:t xml:space="preserve"> Šios Sutarties sąlygos nesilaikymas laikytinas esminiu Sutarties pažeidimu</w:t>
      </w:r>
      <w:r>
        <w:rPr>
          <w:rFonts w:ascii="Verdana" w:hAnsi="Verdana"/>
          <w:color w:val="000000" w:themeColor="text1"/>
          <w:sz w:val="20"/>
          <w:szCs w:val="20"/>
        </w:rPr>
        <w:t>;</w:t>
      </w:r>
    </w:p>
    <w:bookmarkEnd w:id="5"/>
    <w:p w14:paraId="7307511A" w14:textId="77777777" w:rsidR="00F028E7" w:rsidRPr="00F30931" w:rsidRDefault="00F028E7" w:rsidP="00F028E7">
      <w:pPr>
        <w:tabs>
          <w:tab w:val="left" w:pos="426"/>
          <w:tab w:val="left" w:pos="567"/>
          <w:tab w:val="left" w:pos="709"/>
          <w:tab w:val="left" w:pos="1134"/>
          <w:tab w:val="left" w:pos="1418"/>
        </w:tabs>
        <w:spacing w:after="0" w:line="240" w:lineRule="auto"/>
        <w:ind w:firstLine="567"/>
        <w:jc w:val="both"/>
        <w:rPr>
          <w:rFonts w:ascii="Verdana" w:hAnsi="Verdana"/>
          <w:color w:val="000000"/>
          <w:sz w:val="20"/>
          <w:szCs w:val="20"/>
        </w:rPr>
      </w:pPr>
      <w:r w:rsidRPr="000626A3">
        <w:rPr>
          <w:rFonts w:ascii="Verdana" w:hAnsi="Verdana"/>
          <w:sz w:val="20"/>
          <w:szCs w:val="20"/>
        </w:rPr>
        <w:t xml:space="preserve">2.1.7. </w:t>
      </w:r>
      <w:r w:rsidRPr="00F30931">
        <w:rPr>
          <w:rFonts w:ascii="Verdana" w:hAnsi="Verdana"/>
          <w:sz w:val="20"/>
          <w:szCs w:val="20"/>
        </w:rPr>
        <w:t>Nenaudoti Užsakovo prekės ženklo, logotipo pavadinimo ar kitų intelektinės nuosavybės objektų jokioje reklamoje, leidiniuose ar kitur be išankstinio rašytinio Užsakovo sutikimo;</w:t>
      </w:r>
    </w:p>
    <w:p w14:paraId="7ABF5890" w14:textId="77777777" w:rsidR="00F028E7" w:rsidRPr="000626A3" w:rsidRDefault="00F028E7" w:rsidP="00F028E7">
      <w:pPr>
        <w:tabs>
          <w:tab w:val="left" w:pos="1418"/>
        </w:tabs>
        <w:autoSpaceDE w:val="0"/>
        <w:autoSpaceDN w:val="0"/>
        <w:adjustRightInd w:val="0"/>
        <w:spacing w:after="0" w:line="240" w:lineRule="auto"/>
        <w:ind w:firstLine="567"/>
        <w:contextualSpacing/>
        <w:jc w:val="both"/>
        <w:rPr>
          <w:rFonts w:ascii="Verdana" w:eastAsia="Times New Roman" w:hAnsi="Verdana"/>
          <w:sz w:val="20"/>
          <w:szCs w:val="20"/>
        </w:rPr>
      </w:pPr>
      <w:r w:rsidRPr="00F30931">
        <w:rPr>
          <w:rFonts w:ascii="Verdana" w:eastAsia="Times New Roman" w:hAnsi="Verdana"/>
          <w:sz w:val="20"/>
          <w:szCs w:val="20"/>
        </w:rPr>
        <w:t xml:space="preserve">2.1.8. </w:t>
      </w:r>
      <w:r w:rsidRPr="000626A3">
        <w:rPr>
          <w:rFonts w:ascii="Verdana" w:eastAsia="Times New Roman" w:hAnsi="Verdana"/>
          <w:sz w:val="20"/>
          <w:szCs w:val="20"/>
        </w:rPr>
        <w:t>Užtikrinti Užsakovo pateiktos su Sutarties vykdymu susijusios informacijos konfidencialumą, apsaugą ir neatskleidimą, išskyrus tuos atvejus, kai informaciją privaloma atskleisti pagal Lietuvos Respublikos įstatymus;</w:t>
      </w:r>
    </w:p>
    <w:p w14:paraId="19B591EA" w14:textId="77777777" w:rsidR="00F028E7" w:rsidRPr="00F30931" w:rsidRDefault="00F028E7" w:rsidP="00F028E7">
      <w:pPr>
        <w:tabs>
          <w:tab w:val="left" w:pos="426"/>
          <w:tab w:val="left" w:pos="567"/>
          <w:tab w:val="left" w:pos="709"/>
          <w:tab w:val="left" w:pos="1134"/>
          <w:tab w:val="left" w:pos="1418"/>
        </w:tabs>
        <w:spacing w:after="0" w:line="240" w:lineRule="auto"/>
        <w:ind w:firstLine="567"/>
        <w:jc w:val="both"/>
        <w:rPr>
          <w:rFonts w:ascii="Verdana" w:hAnsi="Verdana"/>
          <w:color w:val="000000"/>
          <w:sz w:val="20"/>
          <w:szCs w:val="20"/>
        </w:rPr>
      </w:pPr>
      <w:r w:rsidRPr="000626A3">
        <w:rPr>
          <w:rFonts w:ascii="Verdana" w:hAnsi="Verdana"/>
          <w:sz w:val="20"/>
          <w:szCs w:val="20"/>
        </w:rPr>
        <w:t xml:space="preserve">2.1.9. </w:t>
      </w:r>
      <w:r w:rsidRPr="00F30931">
        <w:rPr>
          <w:rFonts w:ascii="Verdana" w:hAnsi="Verdana"/>
          <w:sz w:val="20"/>
          <w:szCs w:val="20"/>
        </w:rPr>
        <w:t xml:space="preserve">Tinkamai vykdyti kitus įsipareigojimus, numatytus Sutartyje ir jos prieduose. </w:t>
      </w:r>
    </w:p>
    <w:p w14:paraId="65AB6C63" w14:textId="38909EBF" w:rsidR="00F028E7" w:rsidRPr="00F30931" w:rsidRDefault="00F028E7" w:rsidP="00F028E7">
      <w:pPr>
        <w:tabs>
          <w:tab w:val="left" w:pos="426"/>
          <w:tab w:val="left" w:pos="567"/>
          <w:tab w:val="left" w:pos="709"/>
          <w:tab w:val="left" w:pos="1134"/>
          <w:tab w:val="left" w:pos="1418"/>
        </w:tabs>
        <w:spacing w:after="0" w:line="240" w:lineRule="auto"/>
        <w:jc w:val="both"/>
        <w:rPr>
          <w:rFonts w:ascii="Verdana" w:hAnsi="Verdana"/>
          <w:color w:val="000000"/>
          <w:sz w:val="20"/>
          <w:szCs w:val="20"/>
        </w:rPr>
      </w:pPr>
      <w:r>
        <w:rPr>
          <w:rFonts w:ascii="Verdana" w:hAnsi="Verdana"/>
          <w:color w:val="000000"/>
          <w:sz w:val="20"/>
          <w:szCs w:val="20"/>
        </w:rPr>
        <w:tab/>
        <w:t xml:space="preserve">  2.2. </w:t>
      </w:r>
      <w:r w:rsidRPr="00F30931">
        <w:rPr>
          <w:rFonts w:ascii="Verdana" w:hAnsi="Verdana"/>
          <w:color w:val="000000"/>
          <w:sz w:val="20"/>
          <w:szCs w:val="20"/>
        </w:rPr>
        <w:t>Užsakovas įsipareigoja:</w:t>
      </w:r>
    </w:p>
    <w:p w14:paraId="7C69FC82" w14:textId="709F1331" w:rsidR="00F028E7" w:rsidRPr="00E75D6C" w:rsidRDefault="00F028E7" w:rsidP="00E75D6C">
      <w:pPr>
        <w:tabs>
          <w:tab w:val="left" w:pos="284"/>
          <w:tab w:val="left" w:pos="426"/>
          <w:tab w:val="left" w:pos="567"/>
          <w:tab w:val="left" w:pos="1134"/>
          <w:tab w:val="left" w:pos="1418"/>
        </w:tabs>
        <w:spacing w:after="0" w:line="240" w:lineRule="auto"/>
        <w:jc w:val="both"/>
        <w:rPr>
          <w:rFonts w:ascii="Verdana" w:hAnsi="Verdana"/>
          <w:color w:val="000000"/>
          <w:sz w:val="20"/>
          <w:szCs w:val="20"/>
        </w:rPr>
      </w:pPr>
      <w:r>
        <w:rPr>
          <w:rFonts w:ascii="Verdana" w:hAnsi="Verdana"/>
          <w:color w:val="000000"/>
          <w:sz w:val="20"/>
          <w:szCs w:val="20"/>
        </w:rPr>
        <w:t xml:space="preserve">2.2.1. </w:t>
      </w:r>
      <w:r w:rsidRPr="00E75D6C">
        <w:rPr>
          <w:rFonts w:ascii="Verdana" w:hAnsi="Verdana"/>
          <w:color w:val="000000"/>
          <w:sz w:val="20"/>
          <w:szCs w:val="20"/>
        </w:rPr>
        <w:t>Sutarties vykdymo metu bendradarbiauti su Teikėju ir suteikti Teikėjui Sutarčiai vykdyti pagrįstai reikalingą informaciją;</w:t>
      </w:r>
    </w:p>
    <w:p w14:paraId="090912AC" w14:textId="5FA6783D" w:rsidR="00F028E7" w:rsidRPr="006F2D6B" w:rsidRDefault="004D25BF" w:rsidP="00F028E7">
      <w:pPr>
        <w:tabs>
          <w:tab w:val="left" w:pos="426"/>
          <w:tab w:val="left" w:pos="567"/>
          <w:tab w:val="left" w:pos="709"/>
          <w:tab w:val="left" w:pos="1134"/>
          <w:tab w:val="left" w:pos="1418"/>
        </w:tabs>
        <w:spacing w:after="0" w:line="240" w:lineRule="auto"/>
        <w:ind w:firstLine="567"/>
        <w:jc w:val="both"/>
        <w:rPr>
          <w:rFonts w:ascii="Verdana" w:hAnsi="Verdana"/>
          <w:color w:val="000000"/>
          <w:sz w:val="20"/>
          <w:szCs w:val="20"/>
        </w:rPr>
      </w:pPr>
      <w:r>
        <w:rPr>
          <w:rFonts w:ascii="Verdana" w:hAnsi="Verdana"/>
          <w:color w:val="000000"/>
          <w:sz w:val="20"/>
          <w:szCs w:val="20"/>
        </w:rPr>
        <w:t xml:space="preserve">2.2.2. </w:t>
      </w:r>
      <w:r w:rsidR="00F028E7" w:rsidRPr="006F2D6B">
        <w:rPr>
          <w:rFonts w:ascii="Verdana" w:hAnsi="Verdana"/>
          <w:color w:val="000000"/>
          <w:sz w:val="20"/>
          <w:szCs w:val="20"/>
        </w:rPr>
        <w:t xml:space="preserve">Teikėjui tinkamai įvykdžius sutartinius įsipareigojimus (laikantis Sutarties </w:t>
      </w:r>
      <w:r w:rsidR="00F028E7" w:rsidRPr="006F2D6B">
        <w:rPr>
          <w:rFonts w:ascii="Verdana" w:hAnsi="Verdana"/>
          <w:sz w:val="20"/>
          <w:szCs w:val="20"/>
        </w:rPr>
        <w:t>ir Techninės specifikacijos</w:t>
      </w:r>
      <w:r>
        <w:rPr>
          <w:rFonts w:ascii="Verdana" w:hAnsi="Verdana"/>
          <w:sz w:val="20"/>
          <w:szCs w:val="20"/>
        </w:rPr>
        <w:t>, užsakymų</w:t>
      </w:r>
      <w:r w:rsidR="00F028E7" w:rsidRPr="006F2D6B">
        <w:rPr>
          <w:rFonts w:ascii="Verdana" w:hAnsi="Verdana"/>
          <w:sz w:val="20"/>
          <w:szCs w:val="20"/>
        </w:rPr>
        <w:t xml:space="preserve"> </w:t>
      </w:r>
      <w:r w:rsidR="00F028E7" w:rsidRPr="006F2D6B">
        <w:rPr>
          <w:rFonts w:ascii="Verdana" w:hAnsi="Verdana"/>
          <w:color w:val="000000"/>
          <w:sz w:val="20"/>
          <w:szCs w:val="20"/>
        </w:rPr>
        <w:t>bei įstatymų ir kitų teisės aktų reikalavimų), priimti suteiktas Paslaugas, pasirašant Paslaugų perdavimo–priėmimo aktą, jame fiksuojant paslaugų teikimo trūkumus, jei tokie nustatomi;</w:t>
      </w:r>
    </w:p>
    <w:p w14:paraId="3C1E054F" w14:textId="3E550C4F" w:rsidR="00F028E7" w:rsidRPr="006A5435" w:rsidRDefault="00F028E7" w:rsidP="00F028E7">
      <w:pPr>
        <w:tabs>
          <w:tab w:val="left" w:pos="426"/>
          <w:tab w:val="left" w:pos="567"/>
          <w:tab w:val="left" w:pos="709"/>
          <w:tab w:val="left" w:pos="1134"/>
          <w:tab w:val="left" w:pos="1418"/>
        </w:tabs>
        <w:spacing w:after="0" w:line="240" w:lineRule="auto"/>
        <w:ind w:firstLine="567"/>
        <w:jc w:val="both"/>
        <w:rPr>
          <w:rFonts w:ascii="Verdana" w:hAnsi="Verdana"/>
          <w:color w:val="000000"/>
          <w:sz w:val="20"/>
          <w:szCs w:val="20"/>
        </w:rPr>
      </w:pPr>
      <w:r>
        <w:rPr>
          <w:rFonts w:ascii="Verdana" w:hAnsi="Verdana"/>
          <w:color w:val="000000"/>
          <w:sz w:val="20"/>
          <w:szCs w:val="20"/>
        </w:rPr>
        <w:t>2.</w:t>
      </w:r>
      <w:r w:rsidR="004D25BF" w:rsidRPr="00E75D6C">
        <w:rPr>
          <w:rFonts w:ascii="Verdana" w:hAnsi="Verdana"/>
          <w:color w:val="000000"/>
          <w:sz w:val="20"/>
          <w:szCs w:val="20"/>
        </w:rPr>
        <w:t>2.3.</w:t>
      </w:r>
      <w:r>
        <w:rPr>
          <w:rFonts w:ascii="Verdana" w:hAnsi="Verdana"/>
          <w:color w:val="000000"/>
          <w:sz w:val="20"/>
          <w:szCs w:val="20"/>
        </w:rPr>
        <w:t>.</w:t>
      </w:r>
      <w:r w:rsidR="004D25BF">
        <w:rPr>
          <w:rFonts w:ascii="Verdana" w:hAnsi="Verdana"/>
          <w:color w:val="000000"/>
          <w:sz w:val="20"/>
          <w:szCs w:val="20"/>
        </w:rPr>
        <w:t>s</w:t>
      </w:r>
      <w:r w:rsidRPr="006A5435">
        <w:rPr>
          <w:rFonts w:ascii="Verdana" w:hAnsi="Verdana"/>
          <w:color w:val="000000"/>
          <w:sz w:val="20"/>
          <w:szCs w:val="20"/>
        </w:rPr>
        <w:t>umokėti už tinkamai suteiktas ir Užsakovo priimtas Paslaugas pagal Sutartyje nustatytus įkainius, Sutartyje nustatyta tvarka ir terminais;</w:t>
      </w:r>
    </w:p>
    <w:p w14:paraId="66BE83B6" w14:textId="5FC61408" w:rsidR="00F028E7" w:rsidRPr="00E75D6C" w:rsidRDefault="004D25BF" w:rsidP="00E75D6C">
      <w:pPr>
        <w:tabs>
          <w:tab w:val="left" w:pos="426"/>
          <w:tab w:val="left" w:pos="567"/>
          <w:tab w:val="left" w:pos="709"/>
          <w:tab w:val="left" w:pos="1134"/>
        </w:tabs>
        <w:spacing w:after="0" w:line="240" w:lineRule="auto"/>
        <w:jc w:val="both"/>
        <w:rPr>
          <w:rFonts w:ascii="Verdana" w:hAnsi="Verdana"/>
          <w:color w:val="000000"/>
          <w:sz w:val="20"/>
          <w:szCs w:val="20"/>
        </w:rPr>
      </w:pPr>
      <w:r>
        <w:rPr>
          <w:rFonts w:ascii="Verdana" w:hAnsi="Verdana"/>
          <w:color w:val="000000"/>
          <w:sz w:val="20"/>
          <w:szCs w:val="20"/>
        </w:rPr>
        <w:t xml:space="preserve">2.2.4. </w:t>
      </w:r>
      <w:r w:rsidRPr="00E75D6C">
        <w:rPr>
          <w:rFonts w:ascii="Verdana" w:hAnsi="Verdana"/>
          <w:color w:val="000000"/>
          <w:sz w:val="20"/>
          <w:szCs w:val="20"/>
        </w:rPr>
        <w:t>t</w:t>
      </w:r>
      <w:r w:rsidR="00F028E7" w:rsidRPr="00E75D6C">
        <w:rPr>
          <w:rFonts w:ascii="Verdana" w:hAnsi="Verdana"/>
          <w:color w:val="000000"/>
          <w:sz w:val="20"/>
          <w:szCs w:val="20"/>
        </w:rPr>
        <w:t>inkamai vykdyti kitus įsipareigojimus, numatytus Sutartyje</w:t>
      </w:r>
      <w:r w:rsidR="00F028E7" w:rsidRPr="00E75D6C">
        <w:rPr>
          <w:rFonts w:ascii="Verdana" w:hAnsi="Verdana"/>
          <w:i/>
          <w:iCs/>
          <w:color w:val="FF0000"/>
          <w:sz w:val="20"/>
          <w:szCs w:val="20"/>
        </w:rPr>
        <w:t xml:space="preserve"> </w:t>
      </w:r>
      <w:r w:rsidR="00F028E7" w:rsidRPr="00E75D6C">
        <w:rPr>
          <w:rFonts w:ascii="Verdana" w:hAnsi="Verdana"/>
          <w:color w:val="000000"/>
          <w:sz w:val="20"/>
          <w:szCs w:val="20"/>
        </w:rPr>
        <w:t>ir jos prieduose;</w:t>
      </w:r>
    </w:p>
    <w:p w14:paraId="35CFB90E" w14:textId="4CFB4EDF" w:rsidR="00F028E7" w:rsidRPr="00E75D6C" w:rsidRDefault="004D25BF" w:rsidP="00E75D6C">
      <w:pPr>
        <w:pStyle w:val="ListParagraph"/>
        <w:tabs>
          <w:tab w:val="left" w:pos="426"/>
          <w:tab w:val="left" w:pos="567"/>
          <w:tab w:val="left" w:pos="709"/>
          <w:tab w:val="left" w:pos="993"/>
          <w:tab w:val="left" w:pos="1134"/>
        </w:tabs>
        <w:spacing w:after="0" w:line="240" w:lineRule="auto"/>
        <w:ind w:left="567"/>
        <w:jc w:val="both"/>
        <w:rPr>
          <w:rFonts w:ascii="Verdana" w:hAnsi="Verdana"/>
          <w:iCs/>
          <w:sz w:val="20"/>
          <w:szCs w:val="20"/>
        </w:rPr>
      </w:pPr>
      <w:r>
        <w:rPr>
          <w:rFonts w:ascii="Verdana" w:hAnsi="Verdana"/>
          <w:i/>
          <w:color w:val="FF0000"/>
          <w:sz w:val="20"/>
          <w:szCs w:val="20"/>
        </w:rPr>
        <w:t>2.3.</w:t>
      </w:r>
      <w:r w:rsidR="00F028E7" w:rsidRPr="006A5435">
        <w:rPr>
          <w:rFonts w:ascii="Verdana" w:hAnsi="Verdana"/>
          <w:i/>
          <w:color w:val="FF0000"/>
          <w:sz w:val="20"/>
          <w:szCs w:val="20"/>
        </w:rPr>
        <w:t xml:space="preserve"> </w:t>
      </w:r>
      <w:r w:rsidR="00F028E7" w:rsidRPr="006A5435">
        <w:rPr>
          <w:rFonts w:ascii="Verdana" w:hAnsi="Verdana"/>
          <w:iCs/>
          <w:sz w:val="20"/>
          <w:szCs w:val="20"/>
        </w:rPr>
        <w:t xml:space="preserve">Užsakovas turi teisę savo nuožiūra be jokių apribojimų neterminuotai </w:t>
      </w:r>
      <w:proofErr w:type="spellStart"/>
      <w:r w:rsidR="00F028E7" w:rsidRPr="006A5435">
        <w:rPr>
          <w:rFonts w:ascii="Verdana" w:hAnsi="Verdana"/>
          <w:iCs/>
          <w:sz w:val="20"/>
          <w:szCs w:val="20"/>
        </w:rPr>
        <w:t>naudoti</w:t>
      </w:r>
      <w:r w:rsidR="00F028E7" w:rsidRPr="00E75D6C">
        <w:rPr>
          <w:rFonts w:ascii="Verdana" w:hAnsi="Verdana"/>
          <w:iCs/>
          <w:sz w:val="20"/>
          <w:szCs w:val="20"/>
        </w:rPr>
        <w:t>paslaugų</w:t>
      </w:r>
      <w:proofErr w:type="spellEnd"/>
      <w:r w:rsidR="00F028E7" w:rsidRPr="00E75D6C">
        <w:rPr>
          <w:rFonts w:ascii="Verdana" w:hAnsi="Verdana"/>
          <w:iCs/>
          <w:sz w:val="20"/>
          <w:szCs w:val="20"/>
        </w:rPr>
        <w:t xml:space="preserve"> teikimo metu Užsakovui sukurtus visus rezultatus ir su jais susijusias teises, įskaitant autorines turtines ir kitas intelektinės nuosavybės teises, Užsakovo vykdomos veiklos tikslais.</w:t>
      </w:r>
    </w:p>
    <w:p w14:paraId="7CFB230D" w14:textId="77777777" w:rsidR="00F028E7" w:rsidRPr="000626A3" w:rsidRDefault="00F028E7" w:rsidP="00F028E7">
      <w:pPr>
        <w:tabs>
          <w:tab w:val="left" w:pos="9498"/>
        </w:tabs>
        <w:autoSpaceDE w:val="0"/>
        <w:autoSpaceDN w:val="0"/>
        <w:adjustRightInd w:val="0"/>
        <w:spacing w:after="0" w:line="240" w:lineRule="auto"/>
        <w:ind w:right="425"/>
        <w:rPr>
          <w:rFonts w:ascii="Verdana" w:eastAsia="Times New Roman" w:hAnsi="Verdana"/>
          <w:sz w:val="20"/>
          <w:szCs w:val="20"/>
        </w:rPr>
      </w:pPr>
    </w:p>
    <w:p w14:paraId="497CA92D" w14:textId="77777777" w:rsidR="00F028E7" w:rsidRPr="000626A3" w:rsidRDefault="00F028E7" w:rsidP="00F028E7">
      <w:pPr>
        <w:tabs>
          <w:tab w:val="left" w:pos="206"/>
        </w:tabs>
        <w:autoSpaceDE w:val="0"/>
        <w:autoSpaceDN w:val="0"/>
        <w:adjustRightInd w:val="0"/>
        <w:spacing w:after="0" w:line="240" w:lineRule="auto"/>
        <w:ind w:right="283"/>
        <w:jc w:val="center"/>
        <w:rPr>
          <w:rFonts w:ascii="Verdana" w:eastAsia="Times New Roman" w:hAnsi="Verdana"/>
          <w:b/>
          <w:bCs/>
          <w:sz w:val="20"/>
          <w:szCs w:val="20"/>
        </w:rPr>
      </w:pPr>
      <w:r w:rsidRPr="00F12C12">
        <w:rPr>
          <w:rFonts w:ascii="Verdana" w:eastAsia="Times New Roman" w:hAnsi="Verdana"/>
          <w:b/>
          <w:sz w:val="20"/>
          <w:szCs w:val="20"/>
        </w:rPr>
        <w:t>3</w:t>
      </w:r>
      <w:r w:rsidRPr="000626A3">
        <w:rPr>
          <w:rFonts w:ascii="Verdana" w:eastAsia="Times New Roman" w:hAnsi="Verdana"/>
          <w:b/>
          <w:sz w:val="20"/>
          <w:szCs w:val="20"/>
        </w:rPr>
        <w:t xml:space="preserve">. </w:t>
      </w:r>
      <w:r w:rsidRPr="000626A3">
        <w:rPr>
          <w:rFonts w:ascii="Verdana" w:eastAsia="Times New Roman" w:hAnsi="Verdana"/>
          <w:b/>
          <w:bCs/>
          <w:sz w:val="20"/>
          <w:szCs w:val="20"/>
        </w:rPr>
        <w:t>KAINA IR ATSISKAITYMO TVARKA</w:t>
      </w:r>
    </w:p>
    <w:p w14:paraId="4E72FC23" w14:textId="06649E93" w:rsidR="00F028E7" w:rsidRPr="000626A3" w:rsidRDefault="00F028E7" w:rsidP="00F028E7">
      <w:pPr>
        <w:tabs>
          <w:tab w:val="left" w:pos="206"/>
        </w:tabs>
        <w:autoSpaceDE w:val="0"/>
        <w:autoSpaceDN w:val="0"/>
        <w:adjustRightInd w:val="0"/>
        <w:spacing w:after="0" w:line="240" w:lineRule="auto"/>
        <w:ind w:right="283" w:firstLine="567"/>
        <w:jc w:val="both"/>
        <w:rPr>
          <w:rFonts w:ascii="Verdana" w:eastAsia="Times New Roman" w:hAnsi="Verdana"/>
          <w:bCs/>
          <w:sz w:val="20"/>
          <w:szCs w:val="20"/>
        </w:rPr>
      </w:pPr>
      <w:r w:rsidRPr="00F12C12">
        <w:rPr>
          <w:rFonts w:ascii="Verdana" w:hAnsi="Verdana"/>
          <w:color w:val="000000"/>
          <w:sz w:val="20"/>
          <w:szCs w:val="20"/>
        </w:rPr>
        <w:t>3</w:t>
      </w:r>
      <w:r>
        <w:rPr>
          <w:rFonts w:ascii="Verdana" w:hAnsi="Verdana"/>
          <w:color w:val="000000"/>
          <w:sz w:val="20"/>
          <w:szCs w:val="20"/>
        </w:rPr>
        <w:t>.1.</w:t>
      </w:r>
      <w:r w:rsidRPr="000626A3">
        <w:rPr>
          <w:rFonts w:ascii="Verdana" w:hAnsi="Verdana"/>
          <w:color w:val="000000"/>
          <w:sz w:val="20"/>
          <w:szCs w:val="20"/>
        </w:rPr>
        <w:t>Sutarčiai taikoma kainodara: fiksuoto įkainio ir sutarties vykdymo išlaidų atlyginimo kainodara. Šioje Sutartyje pradinės Sutarties vertė yra lygi maksimaliai pirkimui skirtai lėšų sumai be PVM pirkimo dokumentuose ir Sutartyje nurodytų Paslaugų įsigijimui T</w:t>
      </w:r>
      <w:r w:rsidR="004D25BF">
        <w:rPr>
          <w:rFonts w:ascii="Verdana" w:hAnsi="Verdana"/>
          <w:color w:val="000000"/>
          <w:sz w:val="20"/>
          <w:szCs w:val="20"/>
        </w:rPr>
        <w:t>ei</w:t>
      </w:r>
      <w:r w:rsidRPr="000626A3">
        <w:rPr>
          <w:rFonts w:ascii="Verdana" w:hAnsi="Verdana"/>
          <w:color w:val="000000"/>
          <w:sz w:val="20"/>
          <w:szCs w:val="20"/>
        </w:rPr>
        <w:t xml:space="preserve">kėjo pasiūlyme nurodytais įkainiais be PVM. Maksimali lėšų suma, kurią planuojama skirti Paslaugų įsigijimui per visą Sutarties galiojimo laikotarpį vertė yra </w:t>
      </w:r>
      <w:r w:rsidRPr="00A3141F">
        <w:rPr>
          <w:rFonts w:ascii="Verdana" w:hAnsi="Verdana"/>
          <w:b/>
          <w:bCs/>
          <w:color w:val="000000"/>
          <w:sz w:val="20"/>
          <w:szCs w:val="20"/>
        </w:rPr>
        <w:t>143 000,00</w:t>
      </w:r>
      <w:r w:rsidRPr="000626A3">
        <w:rPr>
          <w:rFonts w:ascii="Verdana" w:hAnsi="Verdana"/>
          <w:color w:val="000000"/>
          <w:sz w:val="20"/>
          <w:szCs w:val="20"/>
        </w:rPr>
        <w:t xml:space="preserve"> (šimtas keturiasdešimt trys tūkstančiai, 00 ct) Eur, su PVM </w:t>
      </w:r>
      <w:r w:rsidRPr="00A3141F">
        <w:rPr>
          <w:rFonts w:ascii="Verdana" w:hAnsi="Verdana"/>
          <w:b/>
          <w:bCs/>
          <w:color w:val="000000"/>
          <w:sz w:val="20"/>
          <w:szCs w:val="20"/>
        </w:rPr>
        <w:t>173 030,00</w:t>
      </w:r>
      <w:r w:rsidRPr="000626A3">
        <w:rPr>
          <w:rFonts w:ascii="Verdana" w:hAnsi="Verdana"/>
          <w:color w:val="000000"/>
          <w:sz w:val="20"/>
          <w:szCs w:val="20"/>
        </w:rPr>
        <w:t xml:space="preserve"> (</w:t>
      </w:r>
      <w:r w:rsidR="004D25BF">
        <w:rPr>
          <w:rFonts w:ascii="Verdana" w:hAnsi="Verdana"/>
          <w:color w:val="000000"/>
          <w:sz w:val="20"/>
          <w:szCs w:val="20"/>
        </w:rPr>
        <w:t>šimtas septyniasdešimt trys tūkstančiai trisdešimt</w:t>
      </w:r>
      <w:r w:rsidRPr="000626A3">
        <w:rPr>
          <w:rFonts w:ascii="Verdana" w:hAnsi="Verdana"/>
          <w:color w:val="000000"/>
          <w:sz w:val="20"/>
          <w:szCs w:val="20"/>
        </w:rPr>
        <w:t>) Eur. Sutarties kaina be PVM atitinka Kainodaros taisyklių nustatymo metodikos, patvirtintos Viešųjų pirkimų tarnybos direktoriaus 2017 m. birželio 28 d. įsakymu Nr. 1S-95, nustatyta tvarka apskaičiuotą pradinės Sutarties vertę (toliau - Metodika)</w:t>
      </w:r>
      <w:r w:rsidRPr="000626A3">
        <w:rPr>
          <w:rFonts w:ascii="Verdana" w:hAnsi="Verdana"/>
          <w:b/>
          <w:bCs/>
          <w:color w:val="000000"/>
          <w:sz w:val="20"/>
          <w:szCs w:val="20"/>
        </w:rPr>
        <w:t>.</w:t>
      </w:r>
    </w:p>
    <w:p w14:paraId="2C3FADEC" w14:textId="77777777" w:rsidR="00F028E7" w:rsidRPr="000626A3" w:rsidRDefault="00F028E7" w:rsidP="00F028E7">
      <w:pPr>
        <w:tabs>
          <w:tab w:val="left" w:pos="206"/>
        </w:tabs>
        <w:autoSpaceDE w:val="0"/>
        <w:autoSpaceDN w:val="0"/>
        <w:adjustRightInd w:val="0"/>
        <w:spacing w:after="0" w:line="240" w:lineRule="auto"/>
        <w:ind w:left="709" w:right="283"/>
        <w:jc w:val="both"/>
        <w:rPr>
          <w:rFonts w:ascii="Verdana" w:eastAsia="Times New Roman" w:hAnsi="Verdana"/>
          <w:bCs/>
          <w:sz w:val="20"/>
          <w:szCs w:val="20"/>
        </w:rPr>
      </w:pPr>
      <w:r w:rsidRPr="000626A3">
        <w:rPr>
          <w:rFonts w:ascii="Verdana" w:eastAsia="Times New Roman" w:hAnsi="Verdana"/>
          <w:bCs/>
          <w:sz w:val="20"/>
          <w:szCs w:val="20"/>
        </w:rPr>
        <w:t>Teikėjas įsipareigoja suteikti Paslaugas taikydamas šiuos įkainius: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7"/>
        <w:gridCol w:w="6212"/>
        <w:gridCol w:w="1211"/>
        <w:gridCol w:w="1618"/>
      </w:tblGrid>
      <w:tr w:rsidR="00F028E7" w:rsidRPr="000626A3" w14:paraId="60EBB74F" w14:textId="77777777" w:rsidTr="00E0042E">
        <w:trPr>
          <w:cantSplit/>
          <w:trHeight w:val="899"/>
        </w:trPr>
        <w:tc>
          <w:tcPr>
            <w:tcW w:w="305" w:type="pct"/>
            <w:tcBorders>
              <w:top w:val="single" w:sz="4" w:space="0" w:color="000000"/>
              <w:left w:val="single" w:sz="4" w:space="0" w:color="000000"/>
              <w:bottom w:val="single" w:sz="4" w:space="0" w:color="000000"/>
              <w:right w:val="single" w:sz="4" w:space="0" w:color="000000"/>
            </w:tcBorders>
            <w:vAlign w:val="center"/>
            <w:hideMark/>
          </w:tcPr>
          <w:p w14:paraId="21FFFD18" w14:textId="77777777" w:rsidR="00F028E7" w:rsidRPr="000626A3" w:rsidRDefault="00F028E7" w:rsidP="00E0042E">
            <w:pPr>
              <w:spacing w:line="240" w:lineRule="auto"/>
              <w:jc w:val="both"/>
              <w:rPr>
                <w:rFonts w:ascii="Verdana" w:hAnsi="Verdana" w:cs="Tahoma"/>
                <w:b/>
                <w:sz w:val="20"/>
                <w:szCs w:val="20"/>
              </w:rPr>
            </w:pPr>
            <w:r w:rsidRPr="000626A3">
              <w:rPr>
                <w:rFonts w:ascii="Verdana" w:hAnsi="Verdana" w:cs="Tahoma"/>
                <w:b/>
                <w:sz w:val="20"/>
                <w:szCs w:val="20"/>
              </w:rPr>
              <w:t>Eil. Nr.</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749D4AB2" w14:textId="77777777" w:rsidR="00F028E7" w:rsidRPr="000626A3" w:rsidRDefault="00F028E7" w:rsidP="00E0042E">
            <w:pPr>
              <w:spacing w:line="240" w:lineRule="auto"/>
              <w:jc w:val="both"/>
              <w:rPr>
                <w:rFonts w:ascii="Verdana" w:hAnsi="Verdana" w:cs="Tahoma"/>
                <w:b/>
                <w:iCs/>
                <w:sz w:val="20"/>
                <w:szCs w:val="20"/>
              </w:rPr>
            </w:pPr>
            <w:r w:rsidRPr="000626A3">
              <w:rPr>
                <w:rFonts w:ascii="Verdana" w:hAnsi="Verdana" w:cs="Tahoma"/>
                <w:b/>
                <w:iCs/>
                <w:sz w:val="20"/>
                <w:szCs w:val="20"/>
              </w:rPr>
              <w:t>Paslaugos pavadinimas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51478BB8" w14:textId="77777777" w:rsidR="00F028E7" w:rsidRPr="000626A3" w:rsidRDefault="00F028E7" w:rsidP="00E0042E">
            <w:pPr>
              <w:spacing w:line="240" w:lineRule="auto"/>
              <w:jc w:val="both"/>
              <w:rPr>
                <w:rFonts w:ascii="Verdana" w:hAnsi="Verdana" w:cs="Tahoma"/>
                <w:b/>
                <w:bCs/>
                <w:iCs/>
                <w:sz w:val="20"/>
                <w:szCs w:val="20"/>
              </w:rPr>
            </w:pPr>
            <w:r w:rsidRPr="000626A3">
              <w:rPr>
                <w:rFonts w:ascii="Verdana" w:hAnsi="Verdana" w:cs="Tahoma"/>
                <w:b/>
                <w:bCs/>
                <w:iCs/>
                <w:sz w:val="20"/>
                <w:szCs w:val="20"/>
              </w:rPr>
              <w:t>Mato vienetas</w:t>
            </w:r>
          </w:p>
        </w:tc>
        <w:tc>
          <w:tcPr>
            <w:tcW w:w="840" w:type="pct"/>
            <w:tcBorders>
              <w:top w:val="single" w:sz="4" w:space="0" w:color="000000"/>
              <w:left w:val="single" w:sz="4" w:space="0" w:color="000000"/>
              <w:bottom w:val="single" w:sz="4" w:space="0" w:color="000000"/>
              <w:right w:val="single" w:sz="4" w:space="0" w:color="000000"/>
            </w:tcBorders>
            <w:vAlign w:val="center"/>
            <w:hideMark/>
          </w:tcPr>
          <w:p w14:paraId="40C7F1D4" w14:textId="77777777" w:rsidR="00F028E7" w:rsidRPr="000626A3" w:rsidRDefault="00F028E7" w:rsidP="00E0042E">
            <w:pPr>
              <w:spacing w:line="240" w:lineRule="auto"/>
              <w:jc w:val="both"/>
              <w:rPr>
                <w:rFonts w:ascii="Verdana" w:hAnsi="Verdana" w:cs="Tahoma"/>
                <w:b/>
                <w:iCs/>
                <w:sz w:val="20"/>
                <w:szCs w:val="20"/>
              </w:rPr>
            </w:pPr>
            <w:r w:rsidRPr="000626A3">
              <w:rPr>
                <w:rFonts w:ascii="Verdana" w:hAnsi="Verdana" w:cs="Tahoma"/>
                <w:b/>
                <w:iCs/>
                <w:sz w:val="20"/>
                <w:szCs w:val="20"/>
              </w:rPr>
              <w:t>Vieneto įkainis,</w:t>
            </w:r>
          </w:p>
          <w:p w14:paraId="51951FA4" w14:textId="77777777" w:rsidR="00F028E7" w:rsidRPr="000626A3" w:rsidRDefault="00F028E7" w:rsidP="00E0042E">
            <w:pPr>
              <w:spacing w:line="240" w:lineRule="auto"/>
              <w:jc w:val="both"/>
              <w:rPr>
                <w:rFonts w:ascii="Verdana" w:hAnsi="Verdana" w:cs="Tahoma"/>
                <w:b/>
                <w:iCs/>
                <w:sz w:val="20"/>
                <w:szCs w:val="20"/>
              </w:rPr>
            </w:pPr>
            <w:r w:rsidRPr="000626A3">
              <w:rPr>
                <w:rFonts w:ascii="Verdana" w:hAnsi="Verdana" w:cs="Tahoma"/>
                <w:b/>
                <w:iCs/>
                <w:sz w:val="20"/>
                <w:szCs w:val="20"/>
              </w:rPr>
              <w:t>Eur be  PVM</w:t>
            </w:r>
          </w:p>
        </w:tc>
      </w:tr>
      <w:tr w:rsidR="00F028E7" w:rsidRPr="000626A3" w14:paraId="4596E788" w14:textId="77777777" w:rsidTr="00E0042E">
        <w:trPr>
          <w:cantSplit/>
          <w:trHeight w:val="492"/>
        </w:trPr>
        <w:tc>
          <w:tcPr>
            <w:tcW w:w="305" w:type="pct"/>
            <w:tcBorders>
              <w:top w:val="single" w:sz="4" w:space="0" w:color="000000"/>
              <w:left w:val="single" w:sz="4" w:space="0" w:color="000000"/>
              <w:bottom w:val="single" w:sz="4" w:space="0" w:color="000000"/>
              <w:right w:val="single" w:sz="4" w:space="0" w:color="000000"/>
            </w:tcBorders>
            <w:hideMark/>
          </w:tcPr>
          <w:p w14:paraId="4DE43EA5" w14:textId="77777777" w:rsidR="00F028E7" w:rsidRPr="000626A3" w:rsidRDefault="00F028E7" w:rsidP="00E0042E">
            <w:pPr>
              <w:spacing w:line="240" w:lineRule="auto"/>
              <w:jc w:val="both"/>
              <w:rPr>
                <w:rFonts w:ascii="Verdana" w:hAnsi="Verdana" w:cs="Tahoma"/>
                <w:sz w:val="20"/>
                <w:szCs w:val="20"/>
              </w:rPr>
            </w:pPr>
            <w:r w:rsidRPr="000626A3">
              <w:rPr>
                <w:rFonts w:ascii="Verdana" w:hAnsi="Verdana" w:cs="Tahoma"/>
                <w:sz w:val="20"/>
                <w:szCs w:val="20"/>
              </w:rPr>
              <w:t>1.</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48441DD4" w14:textId="77777777" w:rsidR="00F028E7" w:rsidRPr="000626A3" w:rsidRDefault="00F028E7" w:rsidP="00E0042E">
            <w:pPr>
              <w:spacing w:line="240" w:lineRule="auto"/>
              <w:jc w:val="both"/>
              <w:rPr>
                <w:rFonts w:ascii="Verdana" w:hAnsi="Verdana" w:cs="Tahoma"/>
                <w:b/>
                <w:iCs/>
                <w:sz w:val="20"/>
                <w:szCs w:val="20"/>
              </w:rPr>
            </w:pPr>
            <w:r w:rsidRPr="000626A3">
              <w:rPr>
                <w:rFonts w:ascii="Verdana" w:hAnsi="Verdana" w:cs="Tahoma"/>
                <w:color w:val="000000"/>
                <w:sz w:val="20"/>
                <w:szCs w:val="20"/>
              </w:rPr>
              <w:t>Projektų vadovas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78391857" w14:textId="77777777" w:rsidR="00F028E7" w:rsidRPr="000626A3" w:rsidRDefault="00F028E7" w:rsidP="00E0042E">
            <w:pPr>
              <w:spacing w:line="240" w:lineRule="auto"/>
              <w:jc w:val="both"/>
              <w:rPr>
                <w:rFonts w:ascii="Verdana" w:hAnsi="Verdana" w:cs="Tahoma"/>
                <w:b/>
                <w:bCs/>
                <w:iCs/>
                <w:sz w:val="20"/>
                <w:szCs w:val="20"/>
              </w:rPr>
            </w:pPr>
            <w:r w:rsidRPr="000626A3">
              <w:rPr>
                <w:rFonts w:ascii="Verdana" w:hAnsi="Verdana" w:cs="Tahoma"/>
                <w:color w:val="000000"/>
                <w:sz w:val="20"/>
                <w:szCs w:val="20"/>
              </w:rPr>
              <w:t>val.</w:t>
            </w:r>
          </w:p>
        </w:tc>
        <w:tc>
          <w:tcPr>
            <w:tcW w:w="840" w:type="pct"/>
            <w:tcBorders>
              <w:top w:val="single" w:sz="4" w:space="0" w:color="000000"/>
              <w:left w:val="single" w:sz="4" w:space="0" w:color="000000"/>
              <w:bottom w:val="single" w:sz="4" w:space="0" w:color="000000"/>
              <w:right w:val="single" w:sz="4" w:space="0" w:color="000000"/>
            </w:tcBorders>
            <w:vAlign w:val="center"/>
          </w:tcPr>
          <w:p w14:paraId="4167C900" w14:textId="77777777" w:rsidR="00F028E7" w:rsidRPr="000626A3" w:rsidRDefault="00F028E7" w:rsidP="00E0042E">
            <w:pPr>
              <w:spacing w:line="240" w:lineRule="auto"/>
              <w:jc w:val="both"/>
              <w:rPr>
                <w:rFonts w:ascii="Verdana" w:hAnsi="Verdana" w:cs="Tahoma"/>
                <w:b/>
                <w:iCs/>
                <w:sz w:val="20"/>
                <w:szCs w:val="20"/>
              </w:rPr>
            </w:pPr>
          </w:p>
        </w:tc>
      </w:tr>
      <w:tr w:rsidR="00F028E7" w:rsidRPr="000626A3" w14:paraId="71267731" w14:textId="77777777" w:rsidTr="00E0042E">
        <w:trPr>
          <w:cantSplit/>
          <w:trHeight w:val="286"/>
        </w:trPr>
        <w:tc>
          <w:tcPr>
            <w:tcW w:w="305" w:type="pct"/>
            <w:tcBorders>
              <w:top w:val="single" w:sz="4" w:space="0" w:color="000000"/>
              <w:left w:val="single" w:sz="4" w:space="0" w:color="000000"/>
              <w:bottom w:val="single" w:sz="4" w:space="0" w:color="000000"/>
              <w:right w:val="single" w:sz="4" w:space="0" w:color="000000"/>
            </w:tcBorders>
            <w:hideMark/>
          </w:tcPr>
          <w:p w14:paraId="493D20C6" w14:textId="77777777" w:rsidR="00F028E7" w:rsidRPr="000626A3" w:rsidRDefault="00F028E7" w:rsidP="00E0042E">
            <w:pPr>
              <w:spacing w:line="240" w:lineRule="auto"/>
              <w:jc w:val="both"/>
              <w:rPr>
                <w:rFonts w:ascii="Verdana" w:hAnsi="Verdana" w:cs="Tahoma"/>
                <w:sz w:val="20"/>
                <w:szCs w:val="20"/>
              </w:rPr>
            </w:pPr>
            <w:r w:rsidRPr="000626A3">
              <w:rPr>
                <w:rFonts w:ascii="Verdana" w:hAnsi="Verdana" w:cs="Tahoma"/>
                <w:sz w:val="20"/>
                <w:szCs w:val="20"/>
              </w:rPr>
              <w:t>2.</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491F3A00" w14:textId="77777777" w:rsidR="00F028E7" w:rsidRPr="000626A3" w:rsidRDefault="00F028E7" w:rsidP="00E0042E">
            <w:pPr>
              <w:spacing w:line="240" w:lineRule="auto"/>
              <w:jc w:val="both"/>
              <w:rPr>
                <w:rFonts w:ascii="Verdana" w:hAnsi="Verdana" w:cs="Tahoma"/>
                <w:sz w:val="20"/>
                <w:szCs w:val="20"/>
              </w:rPr>
            </w:pPr>
            <w:r w:rsidRPr="000626A3">
              <w:rPr>
                <w:rFonts w:ascii="Verdana" w:hAnsi="Verdana" w:cs="Tahoma"/>
                <w:color w:val="000000"/>
                <w:sz w:val="20"/>
                <w:szCs w:val="20"/>
              </w:rPr>
              <w:t>Kūrybos darbų vadovas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4E00E552" w14:textId="77777777" w:rsidR="00F028E7" w:rsidRPr="000626A3" w:rsidRDefault="00F028E7" w:rsidP="00E0042E">
            <w:pPr>
              <w:spacing w:line="240" w:lineRule="auto"/>
              <w:jc w:val="both"/>
              <w:rPr>
                <w:rFonts w:ascii="Verdana" w:hAnsi="Verdana" w:cs="Tahoma"/>
                <w:sz w:val="20"/>
                <w:szCs w:val="20"/>
              </w:rPr>
            </w:pPr>
            <w:r w:rsidRPr="000626A3">
              <w:rPr>
                <w:rFonts w:ascii="Verdana" w:hAnsi="Verdana" w:cs="Tahoma"/>
                <w:color w:val="000000"/>
                <w:sz w:val="20"/>
                <w:szCs w:val="20"/>
              </w:rPr>
              <w:t>val.</w:t>
            </w:r>
          </w:p>
        </w:tc>
        <w:tc>
          <w:tcPr>
            <w:tcW w:w="840" w:type="pct"/>
            <w:tcBorders>
              <w:top w:val="single" w:sz="4" w:space="0" w:color="000000"/>
              <w:left w:val="single" w:sz="4" w:space="0" w:color="000000"/>
              <w:bottom w:val="single" w:sz="4" w:space="0" w:color="000000"/>
              <w:right w:val="single" w:sz="4" w:space="0" w:color="000000"/>
            </w:tcBorders>
            <w:vAlign w:val="center"/>
          </w:tcPr>
          <w:p w14:paraId="136A5408" w14:textId="77777777" w:rsidR="00F028E7" w:rsidRPr="000626A3" w:rsidRDefault="00F028E7" w:rsidP="00E0042E">
            <w:pPr>
              <w:spacing w:line="240" w:lineRule="auto"/>
              <w:jc w:val="both"/>
              <w:rPr>
                <w:rFonts w:ascii="Verdana" w:hAnsi="Verdana" w:cs="Tahoma"/>
                <w:sz w:val="20"/>
                <w:szCs w:val="20"/>
              </w:rPr>
            </w:pPr>
          </w:p>
        </w:tc>
      </w:tr>
      <w:tr w:rsidR="00F028E7" w:rsidRPr="000626A3" w14:paraId="528CB4B2"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6BB78D28"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3.</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7BAF2932" w14:textId="77777777" w:rsidR="00F028E7" w:rsidRPr="000626A3" w:rsidRDefault="00F028E7" w:rsidP="00E0042E">
            <w:pPr>
              <w:jc w:val="both"/>
              <w:rPr>
                <w:rFonts w:ascii="Verdana" w:hAnsi="Verdana" w:cs="Tahoma"/>
                <w:color w:val="000000"/>
                <w:sz w:val="20"/>
                <w:szCs w:val="20"/>
              </w:rPr>
            </w:pPr>
            <w:r w:rsidRPr="000626A3">
              <w:rPr>
                <w:rFonts w:ascii="Verdana" w:hAnsi="Verdana" w:cs="Tahoma"/>
                <w:color w:val="000000"/>
                <w:sz w:val="20"/>
                <w:szCs w:val="20"/>
              </w:rPr>
              <w:t>Meno vadovas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09CC5223" w14:textId="77777777" w:rsidR="00F028E7" w:rsidRPr="000626A3" w:rsidRDefault="00F028E7" w:rsidP="00E0042E">
            <w:pPr>
              <w:jc w:val="both"/>
              <w:rPr>
                <w:rFonts w:ascii="Verdana" w:hAnsi="Verdana" w:cs="Tahoma"/>
                <w:color w:val="000000"/>
                <w:sz w:val="20"/>
                <w:szCs w:val="20"/>
              </w:rPr>
            </w:pPr>
            <w:r w:rsidRPr="000626A3">
              <w:rPr>
                <w:rFonts w:ascii="Verdana" w:hAnsi="Verdana" w:cs="Tahoma"/>
                <w:color w:val="000000"/>
                <w:sz w:val="20"/>
                <w:szCs w:val="20"/>
              </w:rPr>
              <w:t>val.</w:t>
            </w:r>
          </w:p>
        </w:tc>
        <w:tc>
          <w:tcPr>
            <w:tcW w:w="840" w:type="pct"/>
            <w:tcBorders>
              <w:top w:val="single" w:sz="4" w:space="0" w:color="000000"/>
              <w:left w:val="single" w:sz="4" w:space="0" w:color="000000"/>
              <w:bottom w:val="single" w:sz="4" w:space="0" w:color="000000"/>
              <w:right w:val="single" w:sz="4" w:space="0" w:color="000000"/>
            </w:tcBorders>
            <w:vAlign w:val="center"/>
          </w:tcPr>
          <w:p w14:paraId="7E77BCA3" w14:textId="77777777" w:rsidR="00F028E7" w:rsidRPr="000626A3" w:rsidRDefault="00F028E7" w:rsidP="00E0042E">
            <w:pPr>
              <w:jc w:val="both"/>
              <w:rPr>
                <w:rFonts w:ascii="Verdana" w:hAnsi="Verdana" w:cs="Tahoma"/>
                <w:color w:val="000000"/>
                <w:sz w:val="20"/>
                <w:szCs w:val="20"/>
              </w:rPr>
            </w:pPr>
          </w:p>
        </w:tc>
      </w:tr>
      <w:tr w:rsidR="00F028E7" w:rsidRPr="000626A3" w14:paraId="5EEA8DE3"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7AFCF7B0"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4.</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55B711C6" w14:textId="77777777" w:rsidR="00F028E7" w:rsidRPr="000626A3" w:rsidRDefault="00F028E7" w:rsidP="00E0042E">
            <w:pPr>
              <w:jc w:val="both"/>
              <w:rPr>
                <w:rFonts w:ascii="Verdana" w:hAnsi="Verdana" w:cs="Tahoma"/>
                <w:sz w:val="20"/>
                <w:szCs w:val="20"/>
              </w:rPr>
            </w:pPr>
            <w:r w:rsidRPr="000626A3">
              <w:rPr>
                <w:rFonts w:ascii="Verdana" w:hAnsi="Verdana" w:cs="Tahoma"/>
                <w:color w:val="000000"/>
                <w:sz w:val="20"/>
                <w:szCs w:val="20"/>
              </w:rPr>
              <w:t>Projektų vadovo asistentas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6B31B610" w14:textId="77777777" w:rsidR="00F028E7" w:rsidRPr="000626A3" w:rsidRDefault="00F028E7" w:rsidP="00E0042E">
            <w:pPr>
              <w:jc w:val="both"/>
              <w:rPr>
                <w:rFonts w:ascii="Verdana" w:hAnsi="Verdana" w:cs="Tahoma"/>
                <w:sz w:val="20"/>
                <w:szCs w:val="20"/>
              </w:rPr>
            </w:pPr>
            <w:r w:rsidRPr="000626A3">
              <w:rPr>
                <w:rFonts w:ascii="Verdana" w:hAnsi="Verdana" w:cs="Tahoma"/>
                <w:color w:val="000000"/>
                <w:sz w:val="20"/>
                <w:szCs w:val="20"/>
              </w:rPr>
              <w:t>val.</w:t>
            </w:r>
          </w:p>
        </w:tc>
        <w:tc>
          <w:tcPr>
            <w:tcW w:w="840" w:type="pct"/>
            <w:tcBorders>
              <w:top w:val="single" w:sz="4" w:space="0" w:color="000000"/>
              <w:left w:val="single" w:sz="4" w:space="0" w:color="000000"/>
              <w:bottom w:val="single" w:sz="4" w:space="0" w:color="000000"/>
              <w:right w:val="single" w:sz="4" w:space="0" w:color="000000"/>
            </w:tcBorders>
            <w:vAlign w:val="center"/>
          </w:tcPr>
          <w:p w14:paraId="6D227B8C" w14:textId="77777777" w:rsidR="00F028E7" w:rsidRPr="000626A3" w:rsidRDefault="00F028E7" w:rsidP="00E0042E">
            <w:pPr>
              <w:jc w:val="both"/>
              <w:rPr>
                <w:rFonts w:ascii="Verdana" w:hAnsi="Verdana" w:cs="Tahoma"/>
                <w:sz w:val="20"/>
                <w:szCs w:val="20"/>
              </w:rPr>
            </w:pPr>
          </w:p>
        </w:tc>
      </w:tr>
      <w:tr w:rsidR="00F028E7" w:rsidRPr="000626A3" w14:paraId="68CDB85D"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67522A2F"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5.</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56293C6B" w14:textId="77777777" w:rsidR="00F028E7" w:rsidRPr="000626A3" w:rsidRDefault="00F028E7" w:rsidP="00E0042E">
            <w:pPr>
              <w:jc w:val="both"/>
              <w:rPr>
                <w:rFonts w:ascii="Verdana" w:hAnsi="Verdana" w:cs="Tahoma"/>
                <w:sz w:val="20"/>
                <w:szCs w:val="20"/>
              </w:rPr>
            </w:pPr>
            <w:r w:rsidRPr="000626A3">
              <w:rPr>
                <w:rFonts w:ascii="Verdana" w:hAnsi="Verdana" w:cs="Tahoma"/>
                <w:color w:val="000000"/>
                <w:sz w:val="20"/>
                <w:szCs w:val="20"/>
              </w:rPr>
              <w:t>Dizaineris-maketuotojas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06FFAB91" w14:textId="77777777" w:rsidR="00F028E7" w:rsidRPr="000626A3" w:rsidRDefault="00F028E7" w:rsidP="00E0042E">
            <w:pPr>
              <w:jc w:val="both"/>
              <w:rPr>
                <w:rFonts w:ascii="Verdana" w:hAnsi="Verdana" w:cs="Tahoma"/>
                <w:sz w:val="20"/>
                <w:szCs w:val="20"/>
              </w:rPr>
            </w:pPr>
            <w:r w:rsidRPr="000626A3">
              <w:rPr>
                <w:rFonts w:ascii="Verdana" w:hAnsi="Verdana" w:cs="Tahoma"/>
                <w:color w:val="000000"/>
                <w:sz w:val="20"/>
                <w:szCs w:val="20"/>
              </w:rPr>
              <w:t>val.</w:t>
            </w:r>
          </w:p>
        </w:tc>
        <w:tc>
          <w:tcPr>
            <w:tcW w:w="840" w:type="pct"/>
            <w:tcBorders>
              <w:top w:val="single" w:sz="4" w:space="0" w:color="000000"/>
              <w:left w:val="single" w:sz="4" w:space="0" w:color="000000"/>
              <w:bottom w:val="single" w:sz="4" w:space="0" w:color="000000"/>
              <w:right w:val="single" w:sz="4" w:space="0" w:color="000000"/>
            </w:tcBorders>
            <w:vAlign w:val="center"/>
          </w:tcPr>
          <w:p w14:paraId="19659339" w14:textId="77777777" w:rsidR="00F028E7" w:rsidRPr="000626A3" w:rsidRDefault="00F028E7" w:rsidP="00E0042E">
            <w:pPr>
              <w:jc w:val="both"/>
              <w:rPr>
                <w:rFonts w:ascii="Verdana" w:hAnsi="Verdana" w:cs="Tahoma"/>
                <w:sz w:val="20"/>
                <w:szCs w:val="20"/>
              </w:rPr>
            </w:pPr>
          </w:p>
        </w:tc>
      </w:tr>
      <w:tr w:rsidR="00F028E7" w:rsidRPr="000626A3" w14:paraId="04414D92"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3726ACA4"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lastRenderedPageBreak/>
              <w:t>6.</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61B9D5C9" w14:textId="77777777" w:rsidR="00F028E7" w:rsidRPr="000626A3" w:rsidRDefault="00F028E7" w:rsidP="00E0042E">
            <w:pPr>
              <w:jc w:val="both"/>
              <w:rPr>
                <w:rFonts w:ascii="Verdana" w:hAnsi="Verdana" w:cs="Tahoma"/>
                <w:sz w:val="20"/>
                <w:szCs w:val="20"/>
              </w:rPr>
            </w:pPr>
            <w:r w:rsidRPr="000626A3">
              <w:rPr>
                <w:rFonts w:ascii="Verdana" w:hAnsi="Verdana" w:cs="Tahoma"/>
                <w:color w:val="000000"/>
                <w:sz w:val="20"/>
                <w:szCs w:val="20"/>
              </w:rPr>
              <w:t>Statinių reklamų arba reklaminių juostų sukūrimas (reklamos kūrybinė idėja, dizainas ir žinutė)</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314B616D" w14:textId="77777777" w:rsidR="00F028E7" w:rsidRPr="000626A3" w:rsidRDefault="00F028E7" w:rsidP="00E0042E">
            <w:pPr>
              <w:jc w:val="both"/>
              <w:rPr>
                <w:rFonts w:ascii="Verdana" w:hAnsi="Verdana" w:cs="Tahoma"/>
                <w:sz w:val="20"/>
                <w:szCs w:val="20"/>
              </w:rPr>
            </w:pPr>
            <w:r w:rsidRPr="000626A3">
              <w:rPr>
                <w:rFonts w:ascii="Verdana" w:hAnsi="Verdana" w:cs="Tahoma"/>
                <w:color w:val="000000"/>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33E57188" w14:textId="77777777" w:rsidR="00F028E7" w:rsidRPr="000626A3" w:rsidRDefault="00F028E7" w:rsidP="00E0042E">
            <w:pPr>
              <w:jc w:val="both"/>
              <w:rPr>
                <w:rFonts w:ascii="Verdana" w:hAnsi="Verdana" w:cs="Tahoma"/>
                <w:sz w:val="20"/>
                <w:szCs w:val="20"/>
              </w:rPr>
            </w:pPr>
          </w:p>
        </w:tc>
      </w:tr>
      <w:tr w:rsidR="00F028E7" w:rsidRPr="000626A3" w14:paraId="6D08A9AF"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58498160"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7.</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16F52794" w14:textId="77777777" w:rsidR="00F028E7" w:rsidRPr="000626A3" w:rsidRDefault="00F028E7" w:rsidP="00E0042E">
            <w:pPr>
              <w:jc w:val="both"/>
              <w:rPr>
                <w:rFonts w:ascii="Verdana" w:hAnsi="Verdana" w:cs="Tahoma"/>
                <w:sz w:val="20"/>
                <w:szCs w:val="20"/>
              </w:rPr>
            </w:pPr>
            <w:r w:rsidRPr="000626A3">
              <w:rPr>
                <w:rFonts w:ascii="Verdana" w:hAnsi="Verdana" w:cs="Tahoma"/>
                <w:color w:val="000000"/>
                <w:sz w:val="20"/>
                <w:szCs w:val="20"/>
              </w:rPr>
              <w:t>Dinaminių reklamų arba reklaminių juostų sukūrimas iki 15 sek. (kūrybinė idėja, dizainas ir animavimas)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55FC1B3A" w14:textId="77777777" w:rsidR="00F028E7" w:rsidRPr="000626A3" w:rsidRDefault="00F028E7" w:rsidP="00E0042E">
            <w:pPr>
              <w:jc w:val="both"/>
              <w:rPr>
                <w:rFonts w:ascii="Verdana" w:hAnsi="Verdana" w:cs="Tahoma"/>
                <w:sz w:val="20"/>
                <w:szCs w:val="20"/>
              </w:rPr>
            </w:pPr>
            <w:r w:rsidRPr="000626A3">
              <w:rPr>
                <w:rFonts w:ascii="Verdana" w:hAnsi="Verdana" w:cs="Tahoma"/>
                <w:color w:val="000000"/>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43AD5E55" w14:textId="77777777" w:rsidR="00F028E7" w:rsidRPr="000626A3" w:rsidRDefault="00F028E7" w:rsidP="00E0042E">
            <w:pPr>
              <w:jc w:val="both"/>
              <w:rPr>
                <w:rFonts w:ascii="Verdana" w:hAnsi="Verdana" w:cs="Tahoma"/>
                <w:sz w:val="20"/>
                <w:szCs w:val="20"/>
              </w:rPr>
            </w:pPr>
          </w:p>
        </w:tc>
      </w:tr>
      <w:tr w:rsidR="00F028E7" w:rsidRPr="000626A3" w14:paraId="62CB5048"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0062915E"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8.</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606F811D" w14:textId="77777777" w:rsidR="00F028E7" w:rsidRPr="000626A3" w:rsidRDefault="00F028E7" w:rsidP="00E0042E">
            <w:pPr>
              <w:jc w:val="both"/>
              <w:rPr>
                <w:rFonts w:ascii="Verdana" w:hAnsi="Verdana" w:cs="Tahoma"/>
                <w:sz w:val="20"/>
                <w:szCs w:val="20"/>
              </w:rPr>
            </w:pPr>
            <w:r w:rsidRPr="000626A3">
              <w:rPr>
                <w:rFonts w:ascii="Verdana" w:hAnsi="Verdana" w:cs="Tahoma"/>
                <w:color w:val="000000"/>
                <w:sz w:val="20"/>
                <w:szCs w:val="20"/>
              </w:rPr>
              <w:t xml:space="preserve">Reklaminių vizualizacijų adaptacija skirtingiems formatams (reklaminės juostos (angl. </w:t>
            </w:r>
            <w:proofErr w:type="spellStart"/>
            <w:r w:rsidRPr="000626A3">
              <w:rPr>
                <w:rFonts w:ascii="Verdana" w:hAnsi="Verdana" w:cs="Tahoma"/>
                <w:color w:val="000000"/>
                <w:sz w:val="20"/>
                <w:szCs w:val="20"/>
              </w:rPr>
              <w:t>banner</w:t>
            </w:r>
            <w:proofErr w:type="spellEnd"/>
            <w:r w:rsidRPr="000626A3">
              <w:rPr>
                <w:rFonts w:ascii="Verdana" w:hAnsi="Verdana" w:cs="Tahoma"/>
                <w:color w:val="000000"/>
                <w:sz w:val="20"/>
                <w:szCs w:val="20"/>
              </w:rPr>
              <w:t xml:space="preserve">), spaudos reklama, plakatai, grafinės iliustracijos </w:t>
            </w:r>
            <w:proofErr w:type="spellStart"/>
            <w:r w:rsidRPr="000626A3">
              <w:rPr>
                <w:rFonts w:ascii="Verdana" w:hAnsi="Verdana" w:cs="Tahoma"/>
                <w:color w:val="000000"/>
                <w:sz w:val="20"/>
                <w:szCs w:val="20"/>
              </w:rPr>
              <w:t>soc</w:t>
            </w:r>
            <w:proofErr w:type="spellEnd"/>
            <w:r w:rsidRPr="000626A3">
              <w:rPr>
                <w:rFonts w:ascii="Verdana" w:hAnsi="Verdana" w:cs="Tahoma"/>
                <w:color w:val="000000"/>
                <w:sz w:val="20"/>
                <w:szCs w:val="20"/>
              </w:rPr>
              <w:t>. tinklams ir pan.)</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30B917B2" w14:textId="77777777" w:rsidR="00F028E7" w:rsidRPr="000626A3" w:rsidRDefault="00F028E7" w:rsidP="00E0042E">
            <w:pPr>
              <w:jc w:val="both"/>
              <w:rPr>
                <w:rFonts w:ascii="Verdana" w:hAnsi="Verdana" w:cs="Tahoma"/>
                <w:sz w:val="20"/>
                <w:szCs w:val="20"/>
              </w:rPr>
            </w:pPr>
            <w:r w:rsidRPr="000626A3">
              <w:rPr>
                <w:rFonts w:ascii="Verdana" w:hAnsi="Verdana" w:cs="Tahoma"/>
                <w:color w:val="000000"/>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47CEC794" w14:textId="77777777" w:rsidR="00F028E7" w:rsidRPr="000626A3" w:rsidRDefault="00F028E7" w:rsidP="00E0042E">
            <w:pPr>
              <w:jc w:val="both"/>
              <w:rPr>
                <w:rFonts w:ascii="Verdana" w:hAnsi="Verdana" w:cs="Tahoma"/>
                <w:sz w:val="20"/>
                <w:szCs w:val="20"/>
              </w:rPr>
            </w:pPr>
          </w:p>
        </w:tc>
      </w:tr>
      <w:tr w:rsidR="00F028E7" w:rsidRPr="000626A3" w14:paraId="60392866"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2CD3B9FE"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9.</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519304F6" w14:textId="77777777" w:rsidR="00F028E7" w:rsidRPr="000626A3" w:rsidRDefault="00F028E7" w:rsidP="00E0042E">
            <w:pPr>
              <w:jc w:val="both"/>
              <w:rPr>
                <w:rFonts w:ascii="Verdana" w:hAnsi="Verdana" w:cs="Tahoma"/>
                <w:color w:val="000000"/>
                <w:sz w:val="20"/>
                <w:szCs w:val="20"/>
              </w:rPr>
            </w:pPr>
            <w:r w:rsidRPr="000626A3">
              <w:rPr>
                <w:rFonts w:ascii="Verdana" w:hAnsi="Verdana" w:cs="Tahoma"/>
                <w:sz w:val="20"/>
                <w:szCs w:val="20"/>
              </w:rPr>
              <w:t>Lankstinukų kūrimas (kūrybinė idėja, dizainas, maketavimas, paruošimas spaudai. A5 formatas, 2 lenkimai, abipusiai, spalvoti: CMYK 4+4)</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10323A58"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71F507CD" w14:textId="77777777" w:rsidR="00F028E7" w:rsidRPr="000626A3" w:rsidRDefault="00F028E7" w:rsidP="00E0042E">
            <w:pPr>
              <w:jc w:val="both"/>
              <w:rPr>
                <w:rFonts w:ascii="Verdana" w:hAnsi="Verdana" w:cs="Tahoma"/>
                <w:sz w:val="20"/>
                <w:szCs w:val="20"/>
              </w:rPr>
            </w:pPr>
          </w:p>
        </w:tc>
      </w:tr>
      <w:tr w:rsidR="00F028E7" w:rsidRPr="000626A3" w14:paraId="01E25D98"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0BCFC4AC"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10.</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3CB8B860"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Plakatų kūrimas (kūrybinė idėja, dizainas, maketavimas, paruošimas spaudai. A3/A4 – koreguojamas formatas, vienpusiai, spalvoti: CMYK 4+0)</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15861611"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54093FD3" w14:textId="77777777" w:rsidR="00F028E7" w:rsidRPr="000626A3" w:rsidRDefault="00F028E7" w:rsidP="00E0042E">
            <w:pPr>
              <w:jc w:val="both"/>
              <w:rPr>
                <w:rFonts w:ascii="Verdana" w:hAnsi="Verdana" w:cs="Tahoma"/>
                <w:sz w:val="20"/>
                <w:szCs w:val="20"/>
              </w:rPr>
            </w:pPr>
          </w:p>
        </w:tc>
      </w:tr>
      <w:tr w:rsidR="00F028E7" w:rsidRPr="000626A3" w14:paraId="2E5F7E78"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642D3ED3"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11.</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36CFFDBF" w14:textId="77777777" w:rsidR="00F028E7" w:rsidRPr="000626A3" w:rsidRDefault="00F028E7" w:rsidP="00E0042E">
            <w:pPr>
              <w:jc w:val="both"/>
              <w:rPr>
                <w:rFonts w:ascii="Verdana" w:hAnsi="Verdana" w:cs="Tahoma"/>
                <w:sz w:val="20"/>
                <w:szCs w:val="20"/>
              </w:rPr>
            </w:pPr>
            <w:proofErr w:type="spellStart"/>
            <w:r w:rsidRPr="000626A3">
              <w:rPr>
                <w:rFonts w:ascii="Verdana" w:hAnsi="Verdana" w:cs="Tahoma"/>
                <w:sz w:val="20"/>
                <w:szCs w:val="20"/>
              </w:rPr>
              <w:t>Infografikų</w:t>
            </w:r>
            <w:proofErr w:type="spellEnd"/>
            <w:r w:rsidRPr="000626A3">
              <w:rPr>
                <w:rFonts w:ascii="Verdana" w:hAnsi="Verdana" w:cs="Tahoma"/>
                <w:sz w:val="20"/>
                <w:szCs w:val="20"/>
              </w:rPr>
              <w:t xml:space="preserve"> (</w:t>
            </w:r>
            <w:proofErr w:type="spellStart"/>
            <w:r w:rsidRPr="000626A3">
              <w:rPr>
                <w:rFonts w:ascii="Verdana" w:hAnsi="Verdana" w:cs="Tahoma"/>
                <w:sz w:val="20"/>
                <w:szCs w:val="20"/>
              </w:rPr>
              <w:t>vienalapio</w:t>
            </w:r>
            <w:proofErr w:type="spellEnd"/>
            <w:r w:rsidRPr="000626A3">
              <w:rPr>
                <w:rFonts w:ascii="Verdana" w:hAnsi="Verdana" w:cs="Tahoma"/>
                <w:sz w:val="20"/>
                <w:szCs w:val="20"/>
              </w:rPr>
              <w:t xml:space="preserve">, angl. </w:t>
            </w:r>
            <w:proofErr w:type="spellStart"/>
            <w:r w:rsidRPr="000626A3">
              <w:rPr>
                <w:rFonts w:ascii="Verdana" w:hAnsi="Verdana" w:cs="Tahoma"/>
                <w:sz w:val="20"/>
                <w:szCs w:val="20"/>
              </w:rPr>
              <w:t>one-pager</w:t>
            </w:r>
            <w:proofErr w:type="spellEnd"/>
            <w:r w:rsidRPr="000626A3">
              <w:rPr>
                <w:rFonts w:ascii="Verdana" w:hAnsi="Verdana" w:cs="Tahoma"/>
                <w:sz w:val="20"/>
                <w:szCs w:val="20"/>
              </w:rPr>
              <w:t>) kūrimas (kūrybinė idėja, dizainas ir maketavimas)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644651BD"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78BAB931" w14:textId="77777777" w:rsidR="00F028E7" w:rsidRPr="000626A3" w:rsidRDefault="00F028E7" w:rsidP="00E0042E">
            <w:pPr>
              <w:jc w:val="both"/>
              <w:rPr>
                <w:rFonts w:ascii="Verdana" w:hAnsi="Verdana" w:cs="Tahoma"/>
                <w:sz w:val="20"/>
                <w:szCs w:val="20"/>
              </w:rPr>
            </w:pPr>
          </w:p>
        </w:tc>
      </w:tr>
      <w:tr w:rsidR="00F028E7" w:rsidRPr="000626A3" w14:paraId="38313E52"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20838A34"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12.</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7159A0BD"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Skaidrių kūrimas (kūrybinė idėja, dizainas ir maketavimas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1678672D"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241AEE35" w14:textId="77777777" w:rsidR="00F028E7" w:rsidRPr="000626A3" w:rsidRDefault="00F028E7" w:rsidP="00E0042E">
            <w:pPr>
              <w:jc w:val="both"/>
              <w:rPr>
                <w:rFonts w:ascii="Verdana" w:hAnsi="Verdana" w:cs="Tahoma"/>
                <w:sz w:val="20"/>
                <w:szCs w:val="20"/>
              </w:rPr>
            </w:pPr>
          </w:p>
        </w:tc>
      </w:tr>
      <w:tr w:rsidR="00F028E7" w:rsidRPr="000626A3" w14:paraId="6E4B2CAF"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5430AC2D"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13.</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6A4A12C3" w14:textId="77777777" w:rsidR="00F028E7" w:rsidRPr="000626A3" w:rsidRDefault="00F028E7" w:rsidP="00E0042E">
            <w:pPr>
              <w:jc w:val="both"/>
              <w:rPr>
                <w:rFonts w:ascii="Verdana" w:hAnsi="Verdana" w:cs="Tahoma"/>
                <w:color w:val="000000"/>
                <w:sz w:val="20"/>
                <w:szCs w:val="20"/>
              </w:rPr>
            </w:pPr>
            <w:r w:rsidRPr="000626A3">
              <w:rPr>
                <w:rFonts w:ascii="Verdana" w:hAnsi="Verdana" w:cs="Tahoma"/>
                <w:sz w:val="20"/>
                <w:szCs w:val="20"/>
              </w:rPr>
              <w:t>Parodų stendo koncepcijos (vizualizacijos) sukūrimas (tik vizualizacija, be gamybos)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36BEA991"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4B7BFAA3" w14:textId="77777777" w:rsidR="00F028E7" w:rsidRPr="000626A3" w:rsidRDefault="00F028E7" w:rsidP="00E0042E">
            <w:pPr>
              <w:jc w:val="both"/>
              <w:rPr>
                <w:rFonts w:ascii="Verdana" w:hAnsi="Verdana" w:cs="Tahoma"/>
                <w:sz w:val="20"/>
                <w:szCs w:val="20"/>
              </w:rPr>
            </w:pPr>
          </w:p>
        </w:tc>
      </w:tr>
      <w:tr w:rsidR="00F028E7" w:rsidRPr="000626A3" w14:paraId="4D74E874"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54FE1DE0"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14.</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33CCEE39" w14:textId="77777777" w:rsidR="00F028E7" w:rsidRPr="000626A3" w:rsidRDefault="00F028E7" w:rsidP="00E0042E">
            <w:pPr>
              <w:jc w:val="both"/>
              <w:rPr>
                <w:rFonts w:ascii="Verdana" w:hAnsi="Verdana" w:cs="Tahoma"/>
                <w:color w:val="000000"/>
                <w:sz w:val="20"/>
                <w:szCs w:val="20"/>
              </w:rPr>
            </w:pPr>
            <w:proofErr w:type="spellStart"/>
            <w:r w:rsidRPr="000626A3">
              <w:rPr>
                <w:rFonts w:ascii="Verdana" w:hAnsi="Verdana" w:cs="Tahoma"/>
                <w:sz w:val="20"/>
                <w:szCs w:val="20"/>
              </w:rPr>
              <w:t>Gif</w:t>
            </w:r>
            <w:proofErr w:type="spellEnd"/>
            <w:r w:rsidRPr="000626A3">
              <w:rPr>
                <w:rFonts w:ascii="Verdana" w:hAnsi="Verdana" w:cs="Tahoma"/>
                <w:sz w:val="20"/>
                <w:szCs w:val="20"/>
              </w:rPr>
              <w:t xml:space="preserve"> tipo vaizdo įrašas (iki 15 sek. trukmės)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57DBBDFF"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2414CFCE" w14:textId="77777777" w:rsidR="00F028E7" w:rsidRPr="000626A3" w:rsidRDefault="00F028E7" w:rsidP="00E0042E">
            <w:pPr>
              <w:jc w:val="both"/>
              <w:rPr>
                <w:rFonts w:ascii="Verdana" w:hAnsi="Verdana" w:cs="Tahoma"/>
                <w:sz w:val="20"/>
                <w:szCs w:val="20"/>
              </w:rPr>
            </w:pPr>
          </w:p>
        </w:tc>
      </w:tr>
      <w:tr w:rsidR="00F028E7" w:rsidRPr="000626A3" w14:paraId="6315F330"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19068315"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15.</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29DF8769" w14:textId="77777777" w:rsidR="00F028E7" w:rsidRPr="000626A3" w:rsidRDefault="00F028E7" w:rsidP="00E0042E">
            <w:pPr>
              <w:jc w:val="both"/>
              <w:rPr>
                <w:rFonts w:ascii="Verdana" w:hAnsi="Verdana" w:cs="Tahoma"/>
                <w:color w:val="000000"/>
                <w:sz w:val="20"/>
                <w:szCs w:val="20"/>
              </w:rPr>
            </w:pPr>
            <w:r w:rsidRPr="000626A3">
              <w:rPr>
                <w:rFonts w:ascii="Verdana" w:hAnsi="Verdana" w:cs="Tahoma"/>
                <w:sz w:val="20"/>
                <w:szCs w:val="20"/>
              </w:rPr>
              <w:t xml:space="preserve">Reklamai naudojamų nuotraukų įsigijimas iš </w:t>
            </w:r>
            <w:proofErr w:type="spellStart"/>
            <w:r w:rsidRPr="000626A3">
              <w:rPr>
                <w:rFonts w:ascii="Verdana" w:hAnsi="Verdana" w:cs="Tahoma"/>
                <w:sz w:val="20"/>
                <w:szCs w:val="20"/>
              </w:rPr>
              <w:t>fotobankų</w:t>
            </w:r>
            <w:proofErr w:type="spellEnd"/>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7F5A8542"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4EB72512" w14:textId="77777777" w:rsidR="00F028E7" w:rsidRPr="000626A3" w:rsidRDefault="00F028E7" w:rsidP="00E0042E">
            <w:pPr>
              <w:jc w:val="both"/>
              <w:rPr>
                <w:rFonts w:ascii="Verdana" w:hAnsi="Verdana" w:cs="Tahoma"/>
                <w:sz w:val="20"/>
                <w:szCs w:val="20"/>
              </w:rPr>
            </w:pPr>
          </w:p>
        </w:tc>
      </w:tr>
      <w:tr w:rsidR="00F028E7" w:rsidRPr="000626A3" w14:paraId="21653888"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5C1F557F"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16.</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391FD9E8"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 xml:space="preserve">Filmuoto arba grafinio LB paslaugų, darbdavio įvaizdžio ar kt. </w:t>
            </w:r>
            <w:proofErr w:type="spellStart"/>
            <w:r w:rsidRPr="000626A3">
              <w:rPr>
                <w:rFonts w:ascii="Verdana" w:hAnsi="Verdana" w:cs="Tahoma"/>
                <w:sz w:val="20"/>
                <w:szCs w:val="20"/>
              </w:rPr>
              <w:t>įvaizdinio</w:t>
            </w:r>
            <w:proofErr w:type="spellEnd"/>
            <w:r w:rsidRPr="000626A3">
              <w:rPr>
                <w:rFonts w:ascii="Verdana" w:hAnsi="Verdana" w:cs="Tahoma"/>
                <w:sz w:val="20"/>
                <w:szCs w:val="20"/>
              </w:rPr>
              <w:t xml:space="preserve"> vaizdo klipo sukūrimas, įgarsinimas, </w:t>
            </w:r>
            <w:proofErr w:type="spellStart"/>
            <w:r w:rsidRPr="000626A3">
              <w:rPr>
                <w:rFonts w:ascii="Verdana" w:hAnsi="Verdana" w:cs="Tahoma"/>
                <w:sz w:val="20"/>
                <w:szCs w:val="20"/>
              </w:rPr>
              <w:t>subtitravimas</w:t>
            </w:r>
            <w:proofErr w:type="spellEnd"/>
            <w:r w:rsidRPr="000626A3">
              <w:rPr>
                <w:rFonts w:ascii="Verdana" w:hAnsi="Verdana" w:cs="Tahoma"/>
                <w:sz w:val="20"/>
                <w:szCs w:val="20"/>
              </w:rPr>
              <w:t xml:space="preserve"> ir adaptacijos reikalingiems formatams (iki 20 sek. trukmės, kūrybinė idėja ir visas įgyvendinimas)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15F75AEC"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4D67C7B5" w14:textId="77777777" w:rsidR="00F028E7" w:rsidRPr="000626A3" w:rsidRDefault="00F028E7" w:rsidP="00E0042E">
            <w:pPr>
              <w:jc w:val="both"/>
              <w:rPr>
                <w:rFonts w:ascii="Verdana" w:hAnsi="Verdana" w:cs="Tahoma"/>
                <w:sz w:val="20"/>
                <w:szCs w:val="20"/>
              </w:rPr>
            </w:pPr>
          </w:p>
        </w:tc>
      </w:tr>
      <w:tr w:rsidR="00F028E7" w:rsidRPr="000626A3" w14:paraId="557C01C9"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433681B6"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17.</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1D1B07D3"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 xml:space="preserve">Radijo klipo sukūrimas, įgarsinimas, </w:t>
            </w:r>
            <w:proofErr w:type="spellStart"/>
            <w:r w:rsidRPr="000626A3">
              <w:rPr>
                <w:rFonts w:ascii="Verdana" w:hAnsi="Verdana" w:cs="Tahoma"/>
                <w:sz w:val="20"/>
                <w:szCs w:val="20"/>
              </w:rPr>
              <w:t>subtitravimas</w:t>
            </w:r>
            <w:proofErr w:type="spellEnd"/>
            <w:r w:rsidRPr="000626A3">
              <w:rPr>
                <w:rFonts w:ascii="Verdana" w:hAnsi="Verdana" w:cs="Tahoma"/>
                <w:sz w:val="20"/>
                <w:szCs w:val="20"/>
              </w:rPr>
              <w:t xml:space="preserve"> ir adaptacijos reikalingiems formatams (iki 20 sek. trukmės, kūrybinė idėja ir visas įgyvendinimas)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3107E1ED"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16730463" w14:textId="77777777" w:rsidR="00F028E7" w:rsidRPr="000626A3" w:rsidRDefault="00F028E7" w:rsidP="00E0042E">
            <w:pPr>
              <w:jc w:val="both"/>
              <w:rPr>
                <w:rFonts w:ascii="Verdana" w:hAnsi="Verdana" w:cs="Tahoma"/>
                <w:sz w:val="20"/>
                <w:szCs w:val="20"/>
              </w:rPr>
            </w:pPr>
          </w:p>
        </w:tc>
      </w:tr>
      <w:tr w:rsidR="00F028E7" w:rsidRPr="000626A3" w14:paraId="6A3DBB30" w14:textId="77777777" w:rsidTr="00E0042E">
        <w:trPr>
          <w:cantSplit/>
        </w:trPr>
        <w:tc>
          <w:tcPr>
            <w:tcW w:w="305" w:type="pct"/>
            <w:tcBorders>
              <w:top w:val="single" w:sz="4" w:space="0" w:color="000000"/>
              <w:left w:val="single" w:sz="4" w:space="0" w:color="000000"/>
              <w:bottom w:val="single" w:sz="4" w:space="0" w:color="000000"/>
              <w:right w:val="single" w:sz="4" w:space="0" w:color="000000"/>
            </w:tcBorders>
            <w:hideMark/>
          </w:tcPr>
          <w:p w14:paraId="115D623A" w14:textId="77777777" w:rsidR="00F028E7" w:rsidRPr="000626A3" w:rsidRDefault="00F028E7" w:rsidP="00E0042E">
            <w:pPr>
              <w:pStyle w:val="ListParagraph"/>
              <w:spacing w:line="240" w:lineRule="auto"/>
              <w:ind w:left="0"/>
              <w:jc w:val="both"/>
              <w:rPr>
                <w:rFonts w:ascii="Verdana" w:hAnsi="Verdana" w:cs="Tahoma"/>
                <w:bCs/>
                <w:sz w:val="20"/>
                <w:szCs w:val="20"/>
              </w:rPr>
            </w:pPr>
            <w:r w:rsidRPr="000626A3">
              <w:rPr>
                <w:rFonts w:ascii="Verdana" w:hAnsi="Verdana" w:cs="Tahoma"/>
                <w:bCs/>
                <w:sz w:val="20"/>
                <w:szCs w:val="20"/>
              </w:rPr>
              <w:t>18.</w:t>
            </w:r>
          </w:p>
        </w:tc>
        <w:tc>
          <w:tcPr>
            <w:tcW w:w="3226" w:type="pct"/>
            <w:tcBorders>
              <w:top w:val="single" w:sz="4" w:space="0" w:color="000000"/>
              <w:left w:val="single" w:sz="4" w:space="0" w:color="000000"/>
              <w:bottom w:val="single" w:sz="4" w:space="0" w:color="000000"/>
              <w:right w:val="single" w:sz="4" w:space="0" w:color="000000"/>
            </w:tcBorders>
            <w:vAlign w:val="center"/>
            <w:hideMark/>
          </w:tcPr>
          <w:p w14:paraId="468DF541"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Renginio koncepcijos kūrimas ir įgyvendinimas</w:t>
            </w:r>
          </w:p>
        </w:tc>
        <w:tc>
          <w:tcPr>
            <w:tcW w:w="629" w:type="pct"/>
            <w:tcBorders>
              <w:top w:val="single" w:sz="4" w:space="0" w:color="000000"/>
              <w:left w:val="single" w:sz="4" w:space="0" w:color="000000"/>
              <w:bottom w:val="single" w:sz="4" w:space="0" w:color="000000"/>
              <w:right w:val="single" w:sz="4" w:space="0" w:color="000000"/>
            </w:tcBorders>
            <w:vAlign w:val="center"/>
            <w:hideMark/>
          </w:tcPr>
          <w:p w14:paraId="4F06A291" w14:textId="77777777" w:rsidR="00F028E7" w:rsidRPr="000626A3" w:rsidRDefault="00F028E7" w:rsidP="00E0042E">
            <w:pPr>
              <w:jc w:val="both"/>
              <w:rPr>
                <w:rFonts w:ascii="Verdana" w:hAnsi="Verdana" w:cs="Tahoma"/>
                <w:sz w:val="20"/>
                <w:szCs w:val="20"/>
              </w:rPr>
            </w:pPr>
            <w:r w:rsidRPr="000626A3">
              <w:rPr>
                <w:rFonts w:ascii="Verdana" w:hAnsi="Verdana" w:cs="Tahoma"/>
                <w:sz w:val="20"/>
                <w:szCs w:val="20"/>
              </w:rPr>
              <w:t>Vnt.</w:t>
            </w:r>
          </w:p>
        </w:tc>
        <w:tc>
          <w:tcPr>
            <w:tcW w:w="840" w:type="pct"/>
            <w:tcBorders>
              <w:top w:val="single" w:sz="4" w:space="0" w:color="000000"/>
              <w:left w:val="single" w:sz="4" w:space="0" w:color="000000"/>
              <w:bottom w:val="single" w:sz="4" w:space="0" w:color="000000"/>
              <w:right w:val="single" w:sz="4" w:space="0" w:color="000000"/>
            </w:tcBorders>
            <w:vAlign w:val="center"/>
          </w:tcPr>
          <w:p w14:paraId="4C977A5A" w14:textId="77777777" w:rsidR="00F028E7" w:rsidRPr="000626A3" w:rsidRDefault="00F028E7" w:rsidP="00E0042E">
            <w:pPr>
              <w:jc w:val="both"/>
              <w:rPr>
                <w:rFonts w:ascii="Verdana" w:hAnsi="Verdana" w:cs="Tahoma"/>
                <w:sz w:val="20"/>
                <w:szCs w:val="20"/>
              </w:rPr>
            </w:pPr>
          </w:p>
        </w:tc>
      </w:tr>
    </w:tbl>
    <w:p w14:paraId="5D43213D" w14:textId="77777777" w:rsidR="00F028E7" w:rsidRPr="000626A3" w:rsidRDefault="00F028E7" w:rsidP="00F028E7">
      <w:pPr>
        <w:pStyle w:val="NormalWeb"/>
        <w:tabs>
          <w:tab w:val="left" w:pos="993"/>
        </w:tabs>
        <w:spacing w:before="0" w:beforeAutospacing="0" w:after="0" w:afterAutospacing="0"/>
        <w:jc w:val="both"/>
        <w:rPr>
          <w:rFonts w:ascii="Verdana" w:hAnsi="Verdana"/>
          <w:color w:val="000000"/>
          <w:sz w:val="20"/>
          <w:szCs w:val="20"/>
        </w:rPr>
      </w:pPr>
    </w:p>
    <w:p w14:paraId="735F0436" w14:textId="77777777" w:rsidR="00F028E7" w:rsidRPr="000626A3" w:rsidRDefault="00F028E7" w:rsidP="00F028E7">
      <w:pPr>
        <w:pStyle w:val="NormalWeb"/>
        <w:tabs>
          <w:tab w:val="left" w:pos="993"/>
        </w:tabs>
        <w:spacing w:before="0" w:beforeAutospacing="0" w:after="0" w:afterAutospacing="0"/>
        <w:ind w:firstLine="567"/>
        <w:jc w:val="both"/>
        <w:rPr>
          <w:rFonts w:ascii="Verdana" w:hAnsi="Verdana"/>
          <w:color w:val="000000"/>
          <w:sz w:val="20"/>
          <w:szCs w:val="20"/>
        </w:rPr>
      </w:pPr>
      <w:r>
        <w:rPr>
          <w:rFonts w:ascii="Verdana" w:hAnsi="Verdana"/>
          <w:color w:val="000000"/>
          <w:sz w:val="20"/>
          <w:szCs w:val="20"/>
        </w:rPr>
        <w:t>3.2.</w:t>
      </w:r>
      <w:r w:rsidRPr="000626A3">
        <w:rPr>
          <w:rFonts w:ascii="Verdana" w:hAnsi="Verdana"/>
          <w:color w:val="000000"/>
          <w:sz w:val="20"/>
          <w:szCs w:val="20"/>
        </w:rPr>
        <w:t>Paslaugų apimtis išreikšta maksimalia Paslaugų įsigijimui skirta lėšų suma (Sutarties 3.1 punktas). Sutartyje (jos prieduose) nurodyti</w:t>
      </w:r>
      <w:r>
        <w:rPr>
          <w:rFonts w:ascii="Verdana" w:hAnsi="Verdana"/>
          <w:color w:val="000000"/>
          <w:sz w:val="20"/>
          <w:szCs w:val="20"/>
        </w:rPr>
        <w:t xml:space="preserve"> </w:t>
      </w:r>
      <w:r w:rsidRPr="000626A3">
        <w:rPr>
          <w:rFonts w:ascii="Verdana" w:hAnsi="Verdana"/>
          <w:color w:val="000000"/>
          <w:sz w:val="20"/>
          <w:szCs w:val="20"/>
        </w:rPr>
        <w:t>Paslaugų kiekiai gali keistis pagal Užsakovo poreikį gali didėti arba mažėti, neviršijant maksimalios Sutarties kainos.</w:t>
      </w:r>
    </w:p>
    <w:p w14:paraId="1F3190C4" w14:textId="5D243243" w:rsidR="00F028E7" w:rsidRPr="00F30931" w:rsidRDefault="00F028E7" w:rsidP="00F028E7">
      <w:pPr>
        <w:pStyle w:val="NormalWeb"/>
        <w:tabs>
          <w:tab w:val="left" w:pos="993"/>
        </w:tabs>
        <w:spacing w:before="0" w:beforeAutospacing="0" w:after="0"/>
        <w:ind w:firstLine="709"/>
        <w:jc w:val="both"/>
        <w:rPr>
          <w:rFonts w:ascii="Verdana" w:hAnsi="Verdana"/>
          <w:color w:val="000000"/>
          <w:sz w:val="20"/>
          <w:szCs w:val="20"/>
          <w:highlight w:val="yellow"/>
        </w:rPr>
      </w:pPr>
      <w:r>
        <w:rPr>
          <w:rFonts w:ascii="Verdana" w:hAnsi="Verdana"/>
          <w:color w:val="000000"/>
          <w:sz w:val="20"/>
          <w:szCs w:val="20"/>
        </w:rPr>
        <w:t>3.3.</w:t>
      </w:r>
      <w:r w:rsidRPr="000626A3">
        <w:rPr>
          <w:rFonts w:ascii="Verdana" w:hAnsi="Verdana"/>
          <w:color w:val="000000"/>
          <w:sz w:val="20"/>
          <w:szCs w:val="20"/>
        </w:rPr>
        <w:t xml:space="preserve">Paslaugų gavėjas taip pat turi teisę, esant poreikiui, pirkti ir kitas Techninėje specifikacijoje nenurodytas, tačiau su Pirkimo objektu susijusias Paslaugas (toliau – Susijusios paslaugos). Susijusios paslaugos, nenumatytos Techninėje specifikacijoje, bus perkamos ne didesnėmis nei </w:t>
      </w:r>
      <w:r w:rsidR="004D25BF">
        <w:rPr>
          <w:rFonts w:ascii="Verdana" w:hAnsi="Verdana"/>
          <w:color w:val="000000"/>
          <w:sz w:val="20"/>
          <w:szCs w:val="20"/>
        </w:rPr>
        <w:t xml:space="preserve">užsakymo </w:t>
      </w:r>
      <w:r w:rsidRPr="000626A3">
        <w:rPr>
          <w:rFonts w:ascii="Verdana" w:hAnsi="Verdana"/>
          <w:color w:val="000000"/>
          <w:sz w:val="20"/>
          <w:szCs w:val="20"/>
        </w:rPr>
        <w:t xml:space="preserve"> pasirašymo dieną galiojančiomis Paslaugų teikėjo prekybos vietoje, kataloge ar interneto svetainėje nurodytomis šių paslaugų kainomis, arba, jei tokios kainos neskelbiamos, Paslaugų teikėjo pasiūlytomis, konkurencingomis ir rinką atitinkančiomis kainomis. </w:t>
      </w:r>
      <w:r w:rsidRPr="00E75D6C">
        <w:rPr>
          <w:rFonts w:ascii="Verdana" w:hAnsi="Verdana"/>
          <w:color w:val="000000"/>
          <w:sz w:val="20"/>
          <w:szCs w:val="20"/>
        </w:rPr>
        <w:t>Bendra tokių nenumatytų Susijusių paslaugų vertė negali viršyti 10 (dešimt) proc. Sutarties kainos EUR be PVM.</w:t>
      </w:r>
    </w:p>
    <w:p w14:paraId="41CD8B69" w14:textId="126048E7" w:rsidR="00F028E7" w:rsidRPr="004D25BF" w:rsidRDefault="00A66F88" w:rsidP="00E75D6C">
      <w:pPr>
        <w:pStyle w:val="NormalWeb"/>
        <w:tabs>
          <w:tab w:val="left" w:pos="993"/>
        </w:tabs>
        <w:spacing w:before="0" w:beforeAutospacing="0" w:after="0" w:afterAutospacing="0"/>
        <w:jc w:val="both"/>
        <w:rPr>
          <w:rFonts w:ascii="Verdana" w:hAnsi="Verdana"/>
          <w:color w:val="000000"/>
          <w:sz w:val="20"/>
          <w:szCs w:val="20"/>
        </w:rPr>
      </w:pPr>
      <w:r w:rsidRPr="00E75D6C">
        <w:rPr>
          <w:rFonts w:ascii="Verdana" w:hAnsi="Verdana"/>
          <w:color w:val="000000"/>
          <w:sz w:val="20"/>
          <w:szCs w:val="20"/>
        </w:rPr>
        <w:lastRenderedPageBreak/>
        <w:t>3.4.</w:t>
      </w:r>
      <w:r>
        <w:rPr>
          <w:rFonts w:ascii="Verdana" w:hAnsi="Verdana"/>
          <w:color w:val="000000"/>
          <w:sz w:val="20"/>
          <w:szCs w:val="20"/>
        </w:rPr>
        <w:t>3.4.</w:t>
      </w:r>
      <w:r w:rsidR="00F028E7" w:rsidRPr="00E75D6C">
        <w:rPr>
          <w:rFonts w:ascii="Verdana" w:hAnsi="Verdana"/>
          <w:color w:val="000000"/>
          <w:sz w:val="20"/>
          <w:szCs w:val="20"/>
        </w:rPr>
        <w:t>Susijusios paslaugos įsigyjamos, teikiant rašytinius Užsakymus. Susijusių paslaugų teikimui taikomi Techninėje specifikacijoje ir Sutartyje nustatyti Paslaugų kokybės, garantijos, tiekimo terminai ir sąlygos, tačiau Paslaugų gavėjas turi teisę šiuos reikalavimus tikslinti Užsakyme. Jei reikalavimai nepatikslinti Užsakyme, preziumuojama, kad Susijusioms paslaugoms taikomi visi Sutarties ir Techninės specifikacijos reikalavimai.</w:t>
      </w:r>
      <w:r w:rsidR="00F028E7" w:rsidRPr="004D25BF">
        <w:rPr>
          <w:rFonts w:ascii="Verdana" w:hAnsi="Verdana"/>
          <w:color w:val="000000"/>
          <w:sz w:val="20"/>
          <w:szCs w:val="20"/>
        </w:rPr>
        <w:t xml:space="preserve">  </w:t>
      </w:r>
    </w:p>
    <w:p w14:paraId="056A1DFB" w14:textId="77777777" w:rsidR="00F028E7" w:rsidRDefault="00F028E7" w:rsidP="00F028E7">
      <w:pPr>
        <w:pStyle w:val="NormalWeb"/>
        <w:numPr>
          <w:ilvl w:val="1"/>
          <w:numId w:val="19"/>
        </w:numPr>
        <w:tabs>
          <w:tab w:val="left" w:pos="993"/>
        </w:tabs>
        <w:spacing w:before="0" w:beforeAutospacing="0" w:after="0" w:afterAutospacing="0"/>
        <w:ind w:left="0" w:firstLine="567"/>
        <w:jc w:val="both"/>
        <w:rPr>
          <w:rFonts w:ascii="Verdana" w:hAnsi="Verdana"/>
          <w:color w:val="000000"/>
          <w:sz w:val="20"/>
          <w:szCs w:val="20"/>
        </w:rPr>
      </w:pPr>
      <w:r w:rsidRPr="000626A3">
        <w:rPr>
          <w:rFonts w:ascii="Verdana" w:hAnsi="Verdana"/>
          <w:color w:val="000000"/>
          <w:sz w:val="20"/>
          <w:szCs w:val="20"/>
        </w:rPr>
        <w:t xml:space="preserve">Sutarties </w:t>
      </w:r>
      <w:r w:rsidRPr="00F30931">
        <w:rPr>
          <w:rFonts w:ascii="Verdana" w:hAnsi="Verdana"/>
          <w:color w:val="000000"/>
          <w:sz w:val="20"/>
          <w:szCs w:val="20"/>
          <w:lang w:val="pt-PT"/>
        </w:rPr>
        <w:t xml:space="preserve">3.1 p. numatyta kainodara </w:t>
      </w:r>
      <w:r w:rsidRPr="000626A3">
        <w:rPr>
          <w:rFonts w:ascii="Verdana" w:hAnsi="Verdana"/>
          <w:color w:val="000000"/>
          <w:sz w:val="20"/>
          <w:szCs w:val="20"/>
        </w:rPr>
        <w:t xml:space="preserve"> susideda iš:</w:t>
      </w:r>
    </w:p>
    <w:p w14:paraId="530CC9B3" w14:textId="3A6A4FE6" w:rsidR="00F028E7" w:rsidRPr="00D7381E" w:rsidRDefault="00F028E7" w:rsidP="00F028E7">
      <w:pPr>
        <w:pStyle w:val="NormalWeb"/>
        <w:tabs>
          <w:tab w:val="left" w:pos="993"/>
        </w:tabs>
        <w:spacing w:before="0" w:beforeAutospacing="0" w:after="0" w:afterAutospacing="0"/>
        <w:ind w:firstLine="567"/>
        <w:jc w:val="both"/>
        <w:rPr>
          <w:rFonts w:ascii="Verdana" w:hAnsi="Verdana"/>
          <w:color w:val="000000"/>
          <w:sz w:val="20"/>
          <w:szCs w:val="20"/>
        </w:rPr>
      </w:pPr>
      <w:r w:rsidRPr="00D7381E">
        <w:rPr>
          <w:rFonts w:ascii="Verdana" w:hAnsi="Verdana"/>
          <w:color w:val="000000"/>
          <w:sz w:val="20"/>
          <w:szCs w:val="20"/>
        </w:rPr>
        <w:t>3.</w:t>
      </w:r>
      <w:r w:rsidR="00A66F88">
        <w:rPr>
          <w:rFonts w:ascii="Verdana" w:hAnsi="Verdana"/>
          <w:color w:val="000000"/>
          <w:sz w:val="20"/>
          <w:szCs w:val="20"/>
        </w:rPr>
        <w:t>5</w:t>
      </w:r>
      <w:r w:rsidRPr="00D7381E">
        <w:rPr>
          <w:rFonts w:ascii="Verdana" w:hAnsi="Verdana"/>
          <w:color w:val="000000"/>
          <w:sz w:val="20"/>
          <w:szCs w:val="20"/>
        </w:rPr>
        <w:t>.1.  fiksuotų Paslaugų įkainių nurodytų  Sutarties</w:t>
      </w:r>
      <w:r w:rsidR="00A66F88">
        <w:rPr>
          <w:rFonts w:ascii="Verdana" w:hAnsi="Verdana"/>
          <w:color w:val="000000"/>
          <w:sz w:val="20"/>
          <w:szCs w:val="20"/>
        </w:rPr>
        <w:t xml:space="preserve"> </w:t>
      </w:r>
      <w:r w:rsidRPr="00D7381E">
        <w:rPr>
          <w:rFonts w:ascii="Verdana" w:hAnsi="Verdana"/>
          <w:color w:val="000000"/>
          <w:sz w:val="20"/>
          <w:szCs w:val="20"/>
        </w:rPr>
        <w:t>3.1 p. lentelėje, kurie negali būti keičiami Sutarties galiojimo laikotarpiu, išskyrus  Sutarties 3.1</w:t>
      </w:r>
      <w:r w:rsidR="00A66F88">
        <w:rPr>
          <w:rFonts w:ascii="Verdana" w:hAnsi="Verdana"/>
          <w:color w:val="000000"/>
          <w:sz w:val="20"/>
          <w:szCs w:val="20"/>
        </w:rPr>
        <w:t>0</w:t>
      </w:r>
      <w:r w:rsidRPr="00D7381E">
        <w:rPr>
          <w:rFonts w:ascii="Verdana" w:hAnsi="Verdana"/>
          <w:color w:val="000000"/>
          <w:sz w:val="20"/>
          <w:szCs w:val="20"/>
        </w:rPr>
        <w:t>, 3.1</w:t>
      </w:r>
      <w:r w:rsidR="00A66F88">
        <w:rPr>
          <w:rFonts w:ascii="Verdana" w:hAnsi="Verdana"/>
          <w:color w:val="000000"/>
          <w:sz w:val="20"/>
          <w:szCs w:val="20"/>
        </w:rPr>
        <w:t>1</w:t>
      </w:r>
      <w:r w:rsidRPr="00D7381E">
        <w:rPr>
          <w:rFonts w:ascii="Verdana" w:hAnsi="Verdana"/>
          <w:color w:val="000000"/>
          <w:sz w:val="20"/>
          <w:szCs w:val="20"/>
        </w:rPr>
        <w:t xml:space="preserve"> p. numatytus atvejus. Paslaugos perkamos pagal Užsakovo poreikį ir Užsakovas neįsipareigoja išpirkti viso pasiūlyme nurodyto Paslaugų kiekio. Į Sutarties įkainius įskaičiuoti visi mokesčiai bei visos kitos Teikėjo patirtos ir (ar) galimos patirti tiesioginės ir netiesioginės išlaidos ir mokesčiai, susiję su Sutarties tinkamu įvykdymu;</w:t>
      </w:r>
    </w:p>
    <w:p w14:paraId="2CA2B59D" w14:textId="1B87F5A3" w:rsidR="00F028E7" w:rsidRPr="000626A3" w:rsidRDefault="00F028E7" w:rsidP="00E75D6C">
      <w:pPr>
        <w:pStyle w:val="NormalWeb"/>
        <w:tabs>
          <w:tab w:val="left" w:pos="993"/>
        </w:tabs>
        <w:ind w:firstLine="567"/>
        <w:jc w:val="both"/>
        <w:rPr>
          <w:rFonts w:ascii="Verdana" w:hAnsi="Verdana"/>
          <w:color w:val="000000"/>
          <w:sz w:val="20"/>
          <w:szCs w:val="20"/>
        </w:rPr>
      </w:pPr>
      <w:r w:rsidRPr="000626A3">
        <w:rPr>
          <w:rFonts w:ascii="Verdana" w:hAnsi="Verdana"/>
          <w:color w:val="000000"/>
          <w:sz w:val="20"/>
          <w:szCs w:val="20"/>
        </w:rPr>
        <w:t>3.</w:t>
      </w:r>
      <w:r w:rsidR="00A66F88">
        <w:rPr>
          <w:rFonts w:ascii="Verdana" w:hAnsi="Verdana"/>
          <w:color w:val="000000"/>
          <w:sz w:val="20"/>
          <w:szCs w:val="20"/>
        </w:rPr>
        <w:t>5</w:t>
      </w:r>
      <w:r w:rsidRPr="000626A3">
        <w:rPr>
          <w:rFonts w:ascii="Verdana" w:hAnsi="Verdana"/>
          <w:color w:val="000000"/>
          <w:sz w:val="20"/>
          <w:szCs w:val="20"/>
        </w:rPr>
        <w:t xml:space="preserve">.2. Teikėjo faktiškai patiriamų išlaidų, tiesiogiai susijusių su Sutarties vykdymu. </w:t>
      </w:r>
    </w:p>
    <w:p w14:paraId="791E1CDA" w14:textId="49E721D7" w:rsidR="00F028E7" w:rsidRPr="000626A3" w:rsidRDefault="00F028E7" w:rsidP="00F028E7">
      <w:pPr>
        <w:pStyle w:val="NormalWeb"/>
        <w:tabs>
          <w:tab w:val="left" w:pos="993"/>
        </w:tabs>
        <w:spacing w:after="0"/>
        <w:ind w:firstLine="567"/>
        <w:jc w:val="both"/>
        <w:rPr>
          <w:rFonts w:ascii="Verdana" w:hAnsi="Verdana"/>
          <w:color w:val="000000"/>
          <w:sz w:val="20"/>
          <w:szCs w:val="20"/>
        </w:rPr>
      </w:pPr>
      <w:r w:rsidRPr="000626A3">
        <w:rPr>
          <w:rFonts w:ascii="Verdana" w:hAnsi="Verdana"/>
          <w:color w:val="000000"/>
          <w:sz w:val="20"/>
          <w:szCs w:val="20"/>
        </w:rPr>
        <w:t>3.</w:t>
      </w:r>
      <w:r w:rsidR="00A66F88">
        <w:rPr>
          <w:rFonts w:ascii="Verdana" w:hAnsi="Verdana"/>
          <w:color w:val="000000"/>
          <w:sz w:val="20"/>
          <w:szCs w:val="20"/>
        </w:rPr>
        <w:t>6</w:t>
      </w:r>
      <w:r w:rsidRPr="000626A3">
        <w:rPr>
          <w:rFonts w:ascii="Verdana" w:hAnsi="Verdana"/>
          <w:color w:val="000000"/>
          <w:sz w:val="20"/>
          <w:szCs w:val="20"/>
        </w:rPr>
        <w:t>. Faktinės išlaidos apmokamos pagal faktiškai Teikėjo patiriamas išlaidas, į jas negali būti įtrauktas Teikėjo pelnas ir Teikėjas privalo patirtas faktines išlaidas, pagal Užsakovo rašytinį pareikalavimą (siunčiama el. paštu), patvirtinti išlaidas pagrindžiančiais trečiųjų šalių išduotais dokumentais (PVM sąskaitomis faktūromis ir pan.).</w:t>
      </w:r>
    </w:p>
    <w:p w14:paraId="1345C8B7" w14:textId="430A14B7" w:rsidR="00F028E7" w:rsidRPr="000626A3" w:rsidRDefault="00F028E7" w:rsidP="00F028E7">
      <w:pPr>
        <w:pStyle w:val="NormalWeb"/>
        <w:tabs>
          <w:tab w:val="left" w:pos="993"/>
        </w:tabs>
        <w:spacing w:after="0"/>
        <w:ind w:firstLine="567"/>
        <w:jc w:val="both"/>
        <w:rPr>
          <w:rFonts w:ascii="Verdana" w:hAnsi="Verdana"/>
          <w:color w:val="000000"/>
          <w:sz w:val="20"/>
          <w:szCs w:val="20"/>
        </w:rPr>
      </w:pPr>
      <w:r w:rsidRPr="000626A3">
        <w:rPr>
          <w:rFonts w:ascii="Verdana" w:hAnsi="Verdana"/>
          <w:color w:val="000000"/>
          <w:sz w:val="20"/>
          <w:szCs w:val="20"/>
        </w:rPr>
        <w:t>3.</w:t>
      </w:r>
      <w:r w:rsidR="00A66F88">
        <w:rPr>
          <w:rFonts w:ascii="Verdana" w:hAnsi="Verdana"/>
          <w:color w:val="000000"/>
          <w:sz w:val="20"/>
          <w:szCs w:val="20"/>
        </w:rPr>
        <w:t>7</w:t>
      </w:r>
      <w:r w:rsidRPr="000626A3">
        <w:rPr>
          <w:rFonts w:ascii="Verdana" w:hAnsi="Verdana"/>
          <w:color w:val="000000"/>
          <w:sz w:val="20"/>
          <w:szCs w:val="20"/>
        </w:rPr>
        <w:t>. Prie faktinių išlaidų priskiriamų paslaugų ar prekių (toliau – nenumatytos paslaugos/prekė) įsigijimo kainos turi būti konkurencingos ir atitikti rinkos kainas. Užsakovas, gavęs Teikėjo pateiktas nenumatytų paslaugų/prekių kainas (komercinį pasiūlymą), atlieka rinkos kainų tyrimą (apklausą telefonu ir (ar) raštu ir (ar) paiešką elektroninėje erdvėje ar kt.), tokiu būdu įvertindamas, ar Teikėjo pateiktos kainos atitinka rinką. Nustačius, kad Teikėjo pasiūlytos nenumatytų paslaugų/prekių išlaidų kainos yra didesnės nei rinkos, Užsakovas prašo Teikėjo jas sumažinti. Tik objektyviai įvertinus ir turint dokumentus, kad Teikėjo pateiktos kainos atitinka rinkos kainas, Užsakovas turi teisę raštu (el. paštu) sutikti su faktinėmis išlaidomis, o Teikėjas turi teisę įsigyti nenumatytas prekes ar paslaugas, kurios priskirtinos faktinėms išlaidoms.</w:t>
      </w:r>
    </w:p>
    <w:p w14:paraId="7731CF25" w14:textId="74C981A0" w:rsidR="00F028E7" w:rsidRPr="000626A3" w:rsidRDefault="00F028E7" w:rsidP="00F028E7">
      <w:pPr>
        <w:pStyle w:val="NormalWeb"/>
        <w:tabs>
          <w:tab w:val="left" w:pos="993"/>
        </w:tabs>
        <w:spacing w:after="0"/>
        <w:ind w:firstLine="567"/>
        <w:jc w:val="both"/>
        <w:rPr>
          <w:rFonts w:ascii="Verdana" w:hAnsi="Verdana"/>
          <w:color w:val="000000"/>
          <w:sz w:val="20"/>
          <w:szCs w:val="20"/>
        </w:rPr>
      </w:pPr>
      <w:r w:rsidRPr="000626A3">
        <w:rPr>
          <w:rFonts w:ascii="Verdana" w:hAnsi="Verdana"/>
          <w:color w:val="000000"/>
          <w:sz w:val="20"/>
          <w:szCs w:val="20"/>
        </w:rPr>
        <w:t>3.</w:t>
      </w:r>
      <w:r w:rsidR="00A66F88">
        <w:rPr>
          <w:rFonts w:ascii="Verdana" w:hAnsi="Verdana"/>
          <w:color w:val="000000"/>
          <w:sz w:val="20"/>
          <w:szCs w:val="20"/>
        </w:rPr>
        <w:t>8</w:t>
      </w:r>
      <w:r w:rsidRPr="000626A3">
        <w:rPr>
          <w:rFonts w:ascii="Verdana" w:hAnsi="Verdana"/>
          <w:color w:val="000000"/>
          <w:sz w:val="20"/>
          <w:szCs w:val="20"/>
        </w:rPr>
        <w:t>.  Užsakovas sumoka Teikėjui už tinkamai suteiktas Paslaugas ne vėliau kaip per 30 kalendorinių dienų nuo PVM sąskaitos faktūros gavimo „SABIS“ sistemoje dienos.</w:t>
      </w:r>
    </w:p>
    <w:p w14:paraId="4CE4C743" w14:textId="2876B617" w:rsidR="00F028E7" w:rsidRPr="000626A3" w:rsidRDefault="00F028E7" w:rsidP="00F028E7">
      <w:pPr>
        <w:pStyle w:val="NormalWeb"/>
        <w:tabs>
          <w:tab w:val="left" w:pos="993"/>
        </w:tabs>
        <w:spacing w:after="0"/>
        <w:ind w:firstLine="567"/>
        <w:jc w:val="both"/>
        <w:rPr>
          <w:rFonts w:ascii="Verdana" w:hAnsi="Verdana"/>
          <w:color w:val="000000"/>
          <w:sz w:val="20"/>
          <w:szCs w:val="20"/>
        </w:rPr>
      </w:pPr>
      <w:r w:rsidRPr="000626A3">
        <w:rPr>
          <w:rFonts w:ascii="Verdana" w:hAnsi="Verdana"/>
          <w:color w:val="000000"/>
          <w:sz w:val="20"/>
          <w:szCs w:val="20"/>
        </w:rPr>
        <w:t>3.</w:t>
      </w:r>
      <w:r w:rsidR="00A66F88">
        <w:rPr>
          <w:rFonts w:ascii="Verdana" w:hAnsi="Verdana"/>
          <w:color w:val="000000"/>
          <w:sz w:val="20"/>
          <w:szCs w:val="20"/>
        </w:rPr>
        <w:t>9</w:t>
      </w:r>
      <w:r w:rsidRPr="000626A3">
        <w:rPr>
          <w:rFonts w:ascii="Verdana" w:hAnsi="Verdana"/>
          <w:color w:val="000000"/>
          <w:sz w:val="20"/>
          <w:szCs w:val="20"/>
        </w:rPr>
        <w:t xml:space="preserve">. Sutarties kaina (įkainiai) perskaičiuojama (-i) pasikeitus PVM dydžiui Bendrosiose sąlygose nustatyta tvarka. </w:t>
      </w:r>
    </w:p>
    <w:p w14:paraId="7FBD22E3" w14:textId="0E73567F" w:rsidR="00F028E7" w:rsidRPr="000626A3" w:rsidRDefault="00F028E7" w:rsidP="00E75D6C">
      <w:pPr>
        <w:pStyle w:val="NormalWeb"/>
        <w:tabs>
          <w:tab w:val="left" w:pos="993"/>
        </w:tabs>
        <w:ind w:firstLine="567"/>
        <w:jc w:val="both"/>
        <w:rPr>
          <w:rFonts w:ascii="Verdana" w:hAnsi="Verdana"/>
          <w:color w:val="000000"/>
          <w:sz w:val="20"/>
          <w:szCs w:val="20"/>
        </w:rPr>
      </w:pPr>
      <w:r w:rsidRPr="000626A3">
        <w:rPr>
          <w:rFonts w:ascii="Verdana" w:hAnsi="Verdana"/>
          <w:color w:val="000000"/>
          <w:sz w:val="20"/>
          <w:szCs w:val="20"/>
        </w:rPr>
        <w:t>3.1</w:t>
      </w:r>
      <w:r w:rsidR="00A66F88">
        <w:rPr>
          <w:rFonts w:ascii="Verdana" w:hAnsi="Verdana"/>
          <w:color w:val="000000"/>
          <w:sz w:val="20"/>
          <w:szCs w:val="20"/>
        </w:rPr>
        <w:t>0</w:t>
      </w:r>
      <w:r w:rsidRPr="000626A3">
        <w:rPr>
          <w:rFonts w:ascii="Verdana" w:hAnsi="Verdana"/>
          <w:color w:val="000000"/>
          <w:sz w:val="20"/>
          <w:szCs w:val="20"/>
        </w:rPr>
        <w:t xml:space="preserve">. 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w:t>
      </w:r>
      <w:r w:rsidRPr="0048621E">
        <w:rPr>
          <w:rFonts w:ascii="Verdana" w:hAnsi="Verdana"/>
          <w:color w:val="000000"/>
          <w:sz w:val="20"/>
          <w:szCs w:val="20"/>
        </w:rPr>
        <w:t xml:space="preserve">Ūkio subjektams suteiktų paslaugų kainų pokytis </w:t>
      </w:r>
      <w:r w:rsidRPr="000626A3">
        <w:rPr>
          <w:rFonts w:ascii="Verdana" w:hAnsi="Verdana"/>
          <w:color w:val="000000"/>
          <w:sz w:val="20"/>
          <w:szCs w:val="20"/>
        </w:rPr>
        <w:t>(k), apskaičiuotas kaip nustatyta 3.1</w:t>
      </w:r>
      <w:r w:rsidR="00A66F88">
        <w:rPr>
          <w:rFonts w:ascii="Verdana" w:hAnsi="Verdana"/>
          <w:color w:val="000000"/>
          <w:sz w:val="20"/>
          <w:szCs w:val="20"/>
        </w:rPr>
        <w:t>3</w:t>
      </w:r>
      <w:r w:rsidRPr="000626A3">
        <w:rPr>
          <w:rFonts w:ascii="Verdana" w:hAnsi="Verdana"/>
          <w:color w:val="000000"/>
          <w:sz w:val="20"/>
          <w:szCs w:val="20"/>
        </w:rPr>
        <w:t xml:space="preserve"> papunktyje,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5F05E98" w14:textId="53AAD705" w:rsidR="00F028E7" w:rsidRPr="000626A3" w:rsidRDefault="00F028E7" w:rsidP="00F028E7">
      <w:pPr>
        <w:pStyle w:val="NormalWeb"/>
        <w:tabs>
          <w:tab w:val="left" w:pos="993"/>
        </w:tabs>
        <w:spacing w:after="0"/>
        <w:ind w:firstLine="567"/>
        <w:jc w:val="both"/>
        <w:rPr>
          <w:rFonts w:ascii="Verdana" w:hAnsi="Verdana"/>
          <w:color w:val="000000"/>
          <w:sz w:val="20"/>
          <w:szCs w:val="20"/>
        </w:rPr>
      </w:pPr>
      <w:r w:rsidRPr="000626A3">
        <w:rPr>
          <w:rFonts w:ascii="Verdana" w:hAnsi="Verdana"/>
          <w:color w:val="000000"/>
          <w:sz w:val="20"/>
          <w:szCs w:val="20"/>
        </w:rPr>
        <w:t>3.1</w:t>
      </w:r>
      <w:r w:rsidR="00A66F88">
        <w:rPr>
          <w:rFonts w:ascii="Verdana" w:hAnsi="Verdana"/>
          <w:color w:val="000000"/>
          <w:sz w:val="20"/>
          <w:szCs w:val="20"/>
        </w:rPr>
        <w:t>1</w:t>
      </w:r>
      <w:r w:rsidRPr="000626A3">
        <w:rPr>
          <w:rFonts w:ascii="Verdana" w:hAnsi="Verdana"/>
          <w:color w:val="000000"/>
          <w:sz w:val="20"/>
          <w:szCs w:val="20"/>
        </w:rPr>
        <w:t>. Sutarties kaina (įkainiai) 3.1</w:t>
      </w:r>
      <w:r w:rsidR="00A66F88">
        <w:rPr>
          <w:rFonts w:ascii="Verdana" w:hAnsi="Verdana"/>
          <w:color w:val="000000"/>
          <w:sz w:val="20"/>
          <w:szCs w:val="20"/>
        </w:rPr>
        <w:t>0</w:t>
      </w:r>
      <w:r w:rsidRPr="000626A3">
        <w:rPr>
          <w:rFonts w:ascii="Verdana" w:hAnsi="Verdana"/>
          <w:color w:val="000000"/>
          <w:sz w:val="20"/>
          <w:szCs w:val="20"/>
        </w:rPr>
        <w:t xml:space="preserve"> papunktyje nustatyta tvarka gali būti didinama (-i) tik tuo atveju, jeigu per paskutinį 6 mėnesių laikotarpį Teikėjas tinkamai vykdė savo įsipareigojimus pagal Sutartį, įskaitant, bet neapsiribojant laikėsi Sutartyje ir Techninėje specifikacijoje nustatytų terminų ir darbų apimčių. Paslaugų kaina (įkainiai) laikomi perskaičiuotais, kai šalys pasirašo susitarimą dėl jos perskaičiavimo, kuris tampa neatskiriama Sutarties dalis. Perskaičiuota Sutarties kaina (įkainiai) taikomi už tą Paslaugų dalį, kurios teikiamos po susitarimo dėl kainos (įkainio) perskaičiavimo pasirašymo dienos.</w:t>
      </w:r>
    </w:p>
    <w:p w14:paraId="4169B813" w14:textId="5C07AA2A" w:rsidR="00F028E7" w:rsidRPr="000626A3" w:rsidRDefault="00F028E7" w:rsidP="00F028E7">
      <w:pPr>
        <w:pStyle w:val="NormalWeb"/>
        <w:tabs>
          <w:tab w:val="left" w:pos="993"/>
        </w:tabs>
        <w:spacing w:after="0"/>
        <w:ind w:firstLine="567"/>
        <w:jc w:val="both"/>
        <w:rPr>
          <w:rFonts w:ascii="Verdana" w:hAnsi="Verdana"/>
          <w:color w:val="000000"/>
          <w:sz w:val="20"/>
          <w:szCs w:val="20"/>
        </w:rPr>
      </w:pPr>
      <w:r w:rsidRPr="000626A3">
        <w:rPr>
          <w:rFonts w:ascii="Verdana" w:hAnsi="Verdana"/>
          <w:color w:val="000000"/>
          <w:sz w:val="20"/>
          <w:szCs w:val="20"/>
        </w:rPr>
        <w:lastRenderedPageBreak/>
        <w:t>3.1</w:t>
      </w:r>
      <w:r w:rsidR="00A66F88">
        <w:rPr>
          <w:rFonts w:ascii="Verdana" w:hAnsi="Verdana"/>
          <w:color w:val="000000"/>
          <w:sz w:val="20"/>
          <w:szCs w:val="20"/>
        </w:rPr>
        <w:t>2</w:t>
      </w:r>
      <w:r w:rsidRPr="000626A3">
        <w:rPr>
          <w:rFonts w:ascii="Verdana" w:hAnsi="Verdana"/>
          <w:color w:val="000000"/>
          <w:sz w:val="20"/>
          <w:szCs w:val="20"/>
        </w:rPr>
        <w:t>. 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0FC775FD" w14:textId="2D17F4CF" w:rsidR="00F028E7" w:rsidRPr="000626A3" w:rsidRDefault="00F028E7" w:rsidP="00F028E7">
      <w:pPr>
        <w:pStyle w:val="NormalWeb"/>
        <w:tabs>
          <w:tab w:val="left" w:pos="993"/>
        </w:tabs>
        <w:spacing w:after="0"/>
        <w:ind w:firstLine="567"/>
        <w:jc w:val="both"/>
        <w:rPr>
          <w:rFonts w:ascii="Verdana" w:hAnsi="Verdana"/>
          <w:color w:val="000000"/>
          <w:sz w:val="20"/>
          <w:szCs w:val="20"/>
        </w:rPr>
      </w:pPr>
      <w:r w:rsidRPr="000626A3">
        <w:rPr>
          <w:rFonts w:ascii="Verdana" w:hAnsi="Verdana"/>
          <w:color w:val="000000"/>
          <w:sz w:val="20"/>
          <w:szCs w:val="20"/>
        </w:rPr>
        <w:t>3.1</w:t>
      </w:r>
      <w:r w:rsidR="00A66F88">
        <w:rPr>
          <w:rFonts w:ascii="Verdana" w:hAnsi="Verdana"/>
          <w:color w:val="000000"/>
          <w:sz w:val="20"/>
          <w:szCs w:val="20"/>
        </w:rPr>
        <w:t>3</w:t>
      </w:r>
      <w:r w:rsidRPr="000626A3">
        <w:rPr>
          <w:rFonts w:ascii="Verdana" w:hAnsi="Verdana"/>
          <w:color w:val="000000"/>
          <w:sz w:val="20"/>
          <w:szCs w:val="20"/>
        </w:rPr>
        <w:t>. Nauja Sutarties kaina (įkainiai) apskaičiuojama (-i) pagal formulę:</w:t>
      </w:r>
    </w:p>
    <w:p w14:paraId="72063084" w14:textId="77777777" w:rsidR="00F028E7" w:rsidRPr="000626A3" w:rsidRDefault="00F028E7" w:rsidP="00F028E7">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a_1=a+(k/100×a), kur</w:t>
      </w:r>
    </w:p>
    <w:p w14:paraId="72802E56" w14:textId="77777777" w:rsidR="00F028E7" w:rsidRPr="000626A3" w:rsidRDefault="00F028E7" w:rsidP="00F028E7">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a – įkainis (Eur be PVM) (jei jis jau buvo perskaičiuotas, tai po paskutinio perskaičiavimo);</w:t>
      </w:r>
    </w:p>
    <w:p w14:paraId="3A7E9925" w14:textId="77777777" w:rsidR="00F028E7" w:rsidRPr="000626A3" w:rsidRDefault="00F028E7" w:rsidP="00F028E7">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a1 – perskaičiuotas (pakeistas) įkainis (Eur be PVM);</w:t>
      </w:r>
    </w:p>
    <w:p w14:paraId="25C5FCAE" w14:textId="77777777" w:rsidR="00F028E7" w:rsidRPr="000626A3" w:rsidRDefault="00F028E7" w:rsidP="00F028E7">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k – Pagal vartotojų kainų indeksą https://osp.stat.gov.lt/statistiniu-rodikliu-analize?indicator=S7R260#/(pasirenkamas bendras „</w:t>
      </w:r>
      <w:r w:rsidRPr="005B6E99">
        <w:rPr>
          <w:rFonts w:ascii="Verdana" w:hAnsi="Verdana"/>
          <w:color w:val="000000"/>
          <w:sz w:val="20"/>
          <w:szCs w:val="20"/>
        </w:rPr>
        <w:t>M7021</w:t>
      </w:r>
      <w:r>
        <w:rPr>
          <w:rFonts w:ascii="Verdana" w:hAnsi="Verdana"/>
          <w:color w:val="000000"/>
          <w:sz w:val="20"/>
          <w:szCs w:val="20"/>
        </w:rPr>
        <w:t xml:space="preserve"> </w:t>
      </w:r>
      <w:r w:rsidRPr="005B6E99">
        <w:rPr>
          <w:rFonts w:ascii="Verdana" w:hAnsi="Verdana"/>
          <w:color w:val="000000"/>
          <w:sz w:val="20"/>
          <w:szCs w:val="20"/>
        </w:rPr>
        <w:t>Viešųjų ryšių ir komunikacijos veikla</w:t>
      </w:r>
      <w:r w:rsidRPr="000626A3">
        <w:rPr>
          <w:rFonts w:ascii="Verdana" w:hAnsi="Verdana"/>
          <w:color w:val="000000"/>
          <w:sz w:val="20"/>
          <w:szCs w:val="20"/>
        </w:rPr>
        <w:t xml:space="preserve">“ indeksas) apskaičiuotas </w:t>
      </w:r>
      <w:r w:rsidRPr="00A23951">
        <w:rPr>
          <w:rFonts w:ascii="Verdana" w:hAnsi="Verdana"/>
          <w:color w:val="000000"/>
          <w:sz w:val="20"/>
          <w:szCs w:val="20"/>
        </w:rPr>
        <w:t xml:space="preserve">Ūkio subjektams suteiktų paslaugų </w:t>
      </w:r>
      <w:r w:rsidRPr="000626A3">
        <w:rPr>
          <w:rFonts w:ascii="Verdana" w:hAnsi="Verdana"/>
          <w:color w:val="000000"/>
          <w:sz w:val="20"/>
          <w:szCs w:val="20"/>
        </w:rPr>
        <w:t xml:space="preserve">kainų pokytis (padidėjimas arba sumažėjimas) (%). „k“ reikšmė skaičiuojama pagal formulę: </w:t>
      </w:r>
    </w:p>
    <w:p w14:paraId="377B69B1" w14:textId="77777777" w:rsidR="00F028E7" w:rsidRPr="000626A3" w:rsidRDefault="00F028E7" w:rsidP="00F028E7">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k =</w:t>
      </w:r>
      <w:r w:rsidRPr="00F30931">
        <w:rPr>
          <w:rFonts w:ascii="Verdana" w:eastAsia="Cambria Math" w:hAnsi="Verdana" w:cs="Cambria Math"/>
          <w:color w:val="000000"/>
          <w:sz w:val="20"/>
          <w:szCs w:val="20"/>
        </w:rPr>
        <w:t>〖</w:t>
      </w:r>
      <w:proofErr w:type="spellStart"/>
      <w:r w:rsidRPr="000626A3">
        <w:rPr>
          <w:rFonts w:ascii="Verdana" w:hAnsi="Verdana"/>
          <w:color w:val="000000"/>
          <w:sz w:val="20"/>
          <w:szCs w:val="20"/>
        </w:rPr>
        <w:t>Ind</w:t>
      </w:r>
      <w:proofErr w:type="spellEnd"/>
      <w:r w:rsidRPr="00F30931">
        <w:rPr>
          <w:rFonts w:ascii="Verdana" w:eastAsia="Cambria Math" w:hAnsi="Verdana" w:cs="Cambria Math"/>
          <w:color w:val="000000"/>
          <w:sz w:val="20"/>
          <w:szCs w:val="20"/>
        </w:rPr>
        <w:t>〗</w:t>
      </w:r>
      <w:r w:rsidRPr="000626A3">
        <w:rPr>
          <w:rFonts w:ascii="Verdana" w:hAnsi="Verdana"/>
          <w:color w:val="000000"/>
          <w:sz w:val="20"/>
          <w:szCs w:val="20"/>
        </w:rPr>
        <w:t>_naujausias/</w:t>
      </w:r>
      <w:r w:rsidRPr="00F30931">
        <w:rPr>
          <w:rFonts w:ascii="Verdana" w:eastAsia="Cambria Math" w:hAnsi="Verdana" w:cs="Cambria Math"/>
          <w:color w:val="000000"/>
          <w:sz w:val="20"/>
          <w:szCs w:val="20"/>
        </w:rPr>
        <w:t>〖</w:t>
      </w:r>
      <w:proofErr w:type="spellStart"/>
      <w:r w:rsidRPr="000626A3">
        <w:rPr>
          <w:rFonts w:ascii="Verdana" w:hAnsi="Verdana"/>
          <w:color w:val="000000"/>
          <w:sz w:val="20"/>
          <w:szCs w:val="20"/>
        </w:rPr>
        <w:t>Ind</w:t>
      </w:r>
      <w:proofErr w:type="spellEnd"/>
      <w:r w:rsidRPr="00F30931">
        <w:rPr>
          <w:rFonts w:ascii="Verdana" w:eastAsia="Cambria Math" w:hAnsi="Verdana" w:cs="Cambria Math"/>
          <w:color w:val="000000"/>
          <w:sz w:val="20"/>
          <w:szCs w:val="20"/>
        </w:rPr>
        <w:t>〗</w:t>
      </w:r>
      <w:r w:rsidRPr="000626A3">
        <w:rPr>
          <w:rFonts w:ascii="Verdana" w:hAnsi="Verdana"/>
          <w:color w:val="000000"/>
          <w:sz w:val="20"/>
          <w:szCs w:val="20"/>
        </w:rPr>
        <w:t>_pradžia ×100-100, (proc.) kur</w:t>
      </w:r>
    </w:p>
    <w:p w14:paraId="149273E9" w14:textId="77777777" w:rsidR="00F028E7" w:rsidRPr="000626A3" w:rsidRDefault="00F028E7" w:rsidP="00F028E7">
      <w:pPr>
        <w:pStyle w:val="NormalWeb"/>
        <w:tabs>
          <w:tab w:val="left" w:pos="993"/>
        </w:tabs>
        <w:spacing w:after="0"/>
        <w:ind w:left="709"/>
        <w:jc w:val="both"/>
        <w:rPr>
          <w:rFonts w:ascii="Verdana" w:hAnsi="Verdana"/>
          <w:color w:val="000000"/>
          <w:sz w:val="20"/>
          <w:szCs w:val="20"/>
        </w:rPr>
      </w:pPr>
      <w:proofErr w:type="spellStart"/>
      <w:r w:rsidRPr="000626A3">
        <w:rPr>
          <w:rFonts w:ascii="Verdana" w:hAnsi="Verdana"/>
          <w:color w:val="000000"/>
          <w:sz w:val="20"/>
          <w:szCs w:val="20"/>
        </w:rPr>
        <w:t>Indnaujausias</w:t>
      </w:r>
      <w:proofErr w:type="spellEnd"/>
      <w:r w:rsidRPr="000626A3">
        <w:rPr>
          <w:rFonts w:ascii="Verdana" w:hAnsi="Verdana"/>
          <w:color w:val="000000"/>
          <w:sz w:val="20"/>
          <w:szCs w:val="20"/>
        </w:rPr>
        <w:t xml:space="preserve"> – kreipimosi dėl kainos perskaičiavimo išsiuntimo kitai šaliai datos naujausias paskelbtas vartojimo prekių ir paslaugų indeksas https://osp.stat.gov.lt/statistiniu-rodikliu-analize?indicator=S7R260#/ (pasirenkamas bendras „Vartojimo prekės ir paslaugos“ indeksas);</w:t>
      </w:r>
    </w:p>
    <w:p w14:paraId="5175657F" w14:textId="77777777" w:rsidR="00F028E7" w:rsidRPr="000626A3" w:rsidRDefault="00F028E7" w:rsidP="00F028E7">
      <w:pPr>
        <w:pStyle w:val="NormalWeb"/>
        <w:tabs>
          <w:tab w:val="left" w:pos="993"/>
        </w:tabs>
        <w:spacing w:after="0"/>
        <w:ind w:left="709"/>
        <w:jc w:val="both"/>
        <w:rPr>
          <w:rFonts w:ascii="Verdana" w:hAnsi="Verdana"/>
          <w:color w:val="000000"/>
          <w:sz w:val="20"/>
          <w:szCs w:val="20"/>
        </w:rPr>
      </w:pPr>
      <w:proofErr w:type="spellStart"/>
      <w:r w:rsidRPr="000626A3">
        <w:rPr>
          <w:rFonts w:ascii="Verdana" w:hAnsi="Verdana"/>
          <w:color w:val="000000"/>
          <w:sz w:val="20"/>
          <w:szCs w:val="20"/>
        </w:rPr>
        <w:t>Indpradžia</w:t>
      </w:r>
      <w:proofErr w:type="spellEnd"/>
      <w:r w:rsidRPr="000626A3">
        <w:rPr>
          <w:rFonts w:ascii="Verdana" w:hAnsi="Verdana"/>
          <w:color w:val="000000"/>
          <w:sz w:val="20"/>
          <w:szCs w:val="20"/>
        </w:rPr>
        <w:t xml:space="preserve"> – laikotarpio pradžios datos (mėnesio) vartojimo prekių ir paslaugų indeksas https://osp.stat.gov.lt/statistiniu-rodikliu-analize?indicator=S7R260#/ (pasirenkamas bendras „Vartojimo prekės ir paslaugos“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1FC3874A" w14:textId="0B178417" w:rsidR="00F028E7" w:rsidRPr="000626A3" w:rsidRDefault="00F028E7" w:rsidP="00F028E7">
      <w:pPr>
        <w:pStyle w:val="NormalWeb"/>
        <w:tabs>
          <w:tab w:val="left" w:pos="993"/>
        </w:tabs>
        <w:spacing w:after="0"/>
        <w:ind w:left="709"/>
        <w:jc w:val="both"/>
        <w:rPr>
          <w:rFonts w:ascii="Verdana" w:hAnsi="Verdana"/>
          <w:color w:val="000000"/>
          <w:sz w:val="20"/>
          <w:szCs w:val="20"/>
        </w:rPr>
      </w:pPr>
      <w:r w:rsidRPr="000626A3">
        <w:rPr>
          <w:rFonts w:ascii="Verdana" w:hAnsi="Verdana"/>
          <w:color w:val="000000"/>
          <w:sz w:val="20"/>
          <w:szCs w:val="20"/>
        </w:rPr>
        <w:t>3.1</w:t>
      </w:r>
      <w:r w:rsidR="00A66F88">
        <w:rPr>
          <w:rFonts w:ascii="Verdana" w:hAnsi="Verdana"/>
          <w:color w:val="000000"/>
          <w:sz w:val="20"/>
          <w:szCs w:val="20"/>
        </w:rPr>
        <w:t>4</w:t>
      </w:r>
      <w:r w:rsidRPr="000626A3">
        <w:rPr>
          <w:rFonts w:ascii="Verdana" w:hAnsi="Verdana"/>
          <w:color w:val="000000"/>
          <w:sz w:val="20"/>
          <w:szCs w:val="20"/>
        </w:rPr>
        <w:t>. Skaičiavimams indeksų reikšmės imamos keturių skaitmenų po kablelio tikslumu. Apskaičiuotas pokytis (k) tolesniems skaičiavimams naudojamas suapvalinus iki vieno skaitmens po kablelio, o apskaičiuotas įkainis (kaina) „a“ suapvalinamas iki dviejų (įra</w:t>
      </w:r>
      <w:r w:rsidRPr="000626A3">
        <w:rPr>
          <w:rFonts w:ascii="Verdana" w:hAnsi="Verdana" w:hint="eastAsia"/>
          <w:color w:val="000000"/>
          <w:sz w:val="20"/>
          <w:szCs w:val="20"/>
        </w:rPr>
        <w:t>š</w:t>
      </w:r>
      <w:r w:rsidRPr="000626A3">
        <w:rPr>
          <w:rFonts w:ascii="Verdana" w:hAnsi="Verdana"/>
          <w:color w:val="000000"/>
          <w:sz w:val="20"/>
          <w:szCs w:val="20"/>
        </w:rPr>
        <w:t>oma tiek skaitmenų, kiek įkainiams nurodyti naudojama sudarytoje Sutartyje) skaitmenų po kablelio.</w:t>
      </w:r>
    </w:p>
    <w:p w14:paraId="2B29E6AB" w14:textId="2033267F" w:rsidR="00F028E7" w:rsidRPr="000626A3" w:rsidRDefault="00F028E7" w:rsidP="00F028E7">
      <w:pPr>
        <w:pStyle w:val="NormalWeb"/>
        <w:tabs>
          <w:tab w:val="left" w:pos="993"/>
        </w:tabs>
        <w:spacing w:before="0" w:beforeAutospacing="0" w:after="0" w:afterAutospacing="0"/>
        <w:ind w:left="709"/>
        <w:jc w:val="both"/>
        <w:rPr>
          <w:rFonts w:ascii="Verdana" w:hAnsi="Verdana"/>
          <w:color w:val="000000"/>
          <w:sz w:val="20"/>
          <w:szCs w:val="20"/>
        </w:rPr>
      </w:pPr>
      <w:r w:rsidRPr="000626A3">
        <w:rPr>
          <w:rFonts w:ascii="Verdana" w:hAnsi="Verdana"/>
          <w:color w:val="000000"/>
          <w:sz w:val="20"/>
          <w:szCs w:val="20"/>
        </w:rPr>
        <w:t>3.1</w:t>
      </w:r>
      <w:r w:rsidR="00A66F88">
        <w:rPr>
          <w:rFonts w:ascii="Verdana" w:hAnsi="Verdana"/>
          <w:color w:val="000000"/>
          <w:sz w:val="20"/>
          <w:szCs w:val="20"/>
        </w:rPr>
        <w:t>5</w:t>
      </w:r>
      <w:r w:rsidRPr="000626A3">
        <w:rPr>
          <w:rFonts w:ascii="Verdana" w:hAnsi="Verdana"/>
          <w:color w:val="000000"/>
          <w:sz w:val="20"/>
          <w:szCs w:val="20"/>
        </w:rPr>
        <w:t>. Vėlesnis kainų arba įkainių perskaičiavimas negali apimti laikotarpio, už kurį jau buvo atliktas perskaičiavimas.</w:t>
      </w:r>
    </w:p>
    <w:p w14:paraId="0182FE39" w14:textId="77777777" w:rsidR="00F028E7" w:rsidRPr="000626A3" w:rsidRDefault="00F028E7" w:rsidP="00F028E7">
      <w:pPr>
        <w:pStyle w:val="NormalWeb"/>
        <w:tabs>
          <w:tab w:val="left" w:pos="851"/>
        </w:tabs>
        <w:spacing w:before="0" w:beforeAutospacing="0" w:after="0" w:afterAutospacing="0"/>
        <w:jc w:val="both"/>
        <w:rPr>
          <w:rFonts w:ascii="Verdana" w:hAnsi="Verdana"/>
          <w:color w:val="000000"/>
          <w:sz w:val="20"/>
          <w:szCs w:val="20"/>
        </w:rPr>
      </w:pPr>
      <w:r w:rsidRPr="000626A3">
        <w:rPr>
          <w:rFonts w:ascii="Verdana" w:hAnsi="Verdana"/>
          <w:sz w:val="20"/>
          <w:szCs w:val="20"/>
        </w:rPr>
        <w:t xml:space="preserve">. </w:t>
      </w:r>
    </w:p>
    <w:p w14:paraId="195F8ADB" w14:textId="77777777" w:rsidR="00F028E7" w:rsidRPr="000626A3" w:rsidRDefault="00F028E7" w:rsidP="00F028E7">
      <w:pPr>
        <w:widowControl w:val="0"/>
        <w:spacing w:after="0" w:line="240" w:lineRule="auto"/>
        <w:ind w:firstLine="709"/>
        <w:jc w:val="both"/>
        <w:rPr>
          <w:rFonts w:ascii="Verdana" w:eastAsia="Times New Roman" w:hAnsi="Verdana"/>
          <w:sz w:val="20"/>
          <w:szCs w:val="20"/>
        </w:rPr>
      </w:pPr>
    </w:p>
    <w:p w14:paraId="015EA53E" w14:textId="77777777" w:rsidR="00F028E7" w:rsidRPr="00F30931" w:rsidRDefault="00F028E7" w:rsidP="00F028E7">
      <w:pPr>
        <w:pStyle w:val="ListParagraph"/>
        <w:tabs>
          <w:tab w:val="left" w:pos="426"/>
          <w:tab w:val="left" w:pos="567"/>
          <w:tab w:val="left" w:pos="1134"/>
          <w:tab w:val="left" w:pos="1276"/>
          <w:tab w:val="left" w:pos="1418"/>
        </w:tabs>
        <w:spacing w:after="0" w:line="240" w:lineRule="auto"/>
        <w:ind w:left="709"/>
        <w:contextualSpacing w:val="0"/>
        <w:jc w:val="center"/>
        <w:rPr>
          <w:rFonts w:ascii="Verdana" w:hAnsi="Verdana"/>
          <w:b/>
          <w:color w:val="000000" w:themeColor="text1"/>
          <w:sz w:val="20"/>
          <w:szCs w:val="20"/>
          <w:lang w:val="lt-LT"/>
        </w:rPr>
      </w:pPr>
      <w:r w:rsidRPr="000626A3">
        <w:rPr>
          <w:rFonts w:ascii="Verdana" w:eastAsia="Times New Roman" w:hAnsi="Verdana"/>
          <w:b/>
          <w:bCs/>
          <w:sz w:val="20"/>
          <w:szCs w:val="20"/>
        </w:rPr>
        <w:t xml:space="preserve">4. </w:t>
      </w:r>
      <w:r w:rsidRPr="00F30931">
        <w:rPr>
          <w:rFonts w:ascii="Verdana" w:hAnsi="Verdana"/>
          <w:b/>
          <w:color w:val="000000" w:themeColor="text1"/>
          <w:sz w:val="20"/>
          <w:szCs w:val="20"/>
          <w:lang w:val="lt-LT"/>
        </w:rPr>
        <w:t>ESMINIAI SUTARTIES PAŽEIDIMAI</w:t>
      </w:r>
    </w:p>
    <w:p w14:paraId="26F5E48C" w14:textId="77777777" w:rsidR="00F028E7" w:rsidRPr="00F30931" w:rsidRDefault="00F028E7" w:rsidP="00F028E7">
      <w:pPr>
        <w:pStyle w:val="ListParagraph"/>
        <w:numPr>
          <w:ilvl w:val="1"/>
          <w:numId w:val="20"/>
        </w:numPr>
        <w:tabs>
          <w:tab w:val="left" w:pos="426"/>
          <w:tab w:val="left" w:pos="567"/>
          <w:tab w:val="left" w:pos="1276"/>
          <w:tab w:val="left" w:pos="1418"/>
        </w:tabs>
        <w:spacing w:after="0" w:line="240" w:lineRule="auto"/>
        <w:ind w:left="0" w:firstLine="567"/>
        <w:jc w:val="both"/>
        <w:rPr>
          <w:rFonts w:ascii="Verdana" w:hAnsi="Verdana"/>
          <w:color w:val="000000" w:themeColor="text1"/>
          <w:sz w:val="20"/>
          <w:szCs w:val="20"/>
        </w:rPr>
      </w:pPr>
      <w:r w:rsidRPr="00F30931">
        <w:rPr>
          <w:rFonts w:ascii="Verdana" w:hAnsi="Verdana"/>
          <w:color w:val="000000" w:themeColor="text1"/>
          <w:sz w:val="20"/>
          <w:szCs w:val="20"/>
        </w:rPr>
        <w:t>Šalys susitaria, kad esminiais Sutarties pažeidimais bus laikomi šie</w:t>
      </w:r>
    </w:p>
    <w:p w14:paraId="424DA6B7" w14:textId="77777777" w:rsidR="00F028E7" w:rsidRPr="00F30931" w:rsidRDefault="00F028E7" w:rsidP="00F028E7">
      <w:pPr>
        <w:tabs>
          <w:tab w:val="left" w:pos="426"/>
          <w:tab w:val="left" w:pos="567"/>
          <w:tab w:val="left" w:pos="993"/>
          <w:tab w:val="left" w:pos="1276"/>
          <w:tab w:val="left" w:pos="1418"/>
        </w:tabs>
        <w:spacing w:after="0" w:line="240" w:lineRule="auto"/>
        <w:jc w:val="both"/>
        <w:rPr>
          <w:rFonts w:ascii="Verdana" w:hAnsi="Verdana"/>
          <w:color w:val="000000" w:themeColor="text1"/>
          <w:sz w:val="20"/>
          <w:szCs w:val="20"/>
        </w:rPr>
      </w:pPr>
      <w:r w:rsidRPr="00F30931">
        <w:rPr>
          <w:rFonts w:ascii="Verdana" w:hAnsi="Verdana"/>
          <w:color w:val="000000" w:themeColor="text1"/>
          <w:sz w:val="20"/>
          <w:szCs w:val="20"/>
        </w:rPr>
        <w:t>Sutarties esminių sąlygų pažeidimai:</w:t>
      </w:r>
    </w:p>
    <w:p w14:paraId="38018BA1" w14:textId="77777777" w:rsidR="00F028E7" w:rsidRPr="00BD650E" w:rsidRDefault="00F028E7" w:rsidP="00F028E7">
      <w:pPr>
        <w:pStyle w:val="ListParagraph"/>
        <w:numPr>
          <w:ilvl w:val="2"/>
          <w:numId w:val="20"/>
        </w:numPr>
        <w:tabs>
          <w:tab w:val="left" w:pos="426"/>
          <w:tab w:val="left" w:pos="567"/>
          <w:tab w:val="left" w:pos="1276"/>
          <w:tab w:val="left" w:pos="1418"/>
        </w:tabs>
        <w:spacing w:after="0" w:line="240" w:lineRule="auto"/>
        <w:ind w:left="0" w:firstLine="567"/>
        <w:jc w:val="both"/>
        <w:rPr>
          <w:rFonts w:ascii="Verdana" w:hAnsi="Verdana"/>
          <w:color w:val="000000" w:themeColor="text1"/>
          <w:sz w:val="20"/>
          <w:szCs w:val="20"/>
        </w:rPr>
      </w:pPr>
      <w:r w:rsidRPr="00F30931">
        <w:rPr>
          <w:rFonts w:ascii="Verdana" w:hAnsi="Verdana"/>
          <w:sz w:val="20"/>
          <w:szCs w:val="20"/>
        </w:rPr>
        <w:t xml:space="preserve">Teikėjas </w:t>
      </w:r>
      <w:r w:rsidRPr="000626A3">
        <w:rPr>
          <w:rFonts w:ascii="Verdana" w:hAnsi="Verdana"/>
          <w:sz w:val="20"/>
          <w:szCs w:val="20"/>
        </w:rPr>
        <w:t xml:space="preserve">dėl savo kaltės </w:t>
      </w:r>
      <w:r w:rsidRPr="00F30931">
        <w:rPr>
          <w:rFonts w:ascii="Verdana" w:hAnsi="Verdana"/>
          <w:sz w:val="20"/>
          <w:szCs w:val="20"/>
        </w:rPr>
        <w:t xml:space="preserve">praleidžia Paslaugų </w:t>
      </w:r>
      <w:r w:rsidRPr="000626A3">
        <w:rPr>
          <w:rFonts w:ascii="Verdana" w:hAnsi="Verdana"/>
          <w:sz w:val="20"/>
          <w:szCs w:val="20"/>
        </w:rPr>
        <w:t>užsakyme nurodytą paslaugų</w:t>
      </w:r>
      <w:r>
        <w:rPr>
          <w:rFonts w:ascii="Verdana" w:hAnsi="Verdana"/>
          <w:sz w:val="20"/>
          <w:szCs w:val="20"/>
        </w:rPr>
        <w:t xml:space="preserve"> </w:t>
      </w:r>
      <w:r w:rsidRPr="00BD650E">
        <w:rPr>
          <w:rFonts w:ascii="Verdana" w:hAnsi="Verdana"/>
          <w:sz w:val="20"/>
          <w:szCs w:val="20"/>
          <w:lang w:val="lt-LT"/>
        </w:rPr>
        <w:t>teikimo terminą</w:t>
      </w:r>
      <w:r w:rsidRPr="00BD650E">
        <w:rPr>
          <w:rFonts w:ascii="Verdana" w:hAnsi="Verdana"/>
          <w:sz w:val="20"/>
          <w:szCs w:val="20"/>
        </w:rPr>
        <w:t xml:space="preserve"> daugiau </w:t>
      </w:r>
      <w:r w:rsidRPr="00FB4D7F">
        <w:rPr>
          <w:rFonts w:ascii="Verdana" w:hAnsi="Verdana"/>
          <w:sz w:val="20"/>
          <w:szCs w:val="20"/>
        </w:rPr>
        <w:t>kaip</w:t>
      </w:r>
      <w:r w:rsidRPr="00FB4D7F">
        <w:rPr>
          <w:rFonts w:ascii="Verdana" w:hAnsi="Verdana"/>
          <w:b/>
          <w:bCs/>
          <w:iCs/>
          <w:sz w:val="20"/>
          <w:szCs w:val="20"/>
        </w:rPr>
        <w:t xml:space="preserve"> </w:t>
      </w:r>
      <w:r w:rsidRPr="00E75D6C">
        <w:rPr>
          <w:rFonts w:ascii="Verdana" w:hAnsi="Verdana"/>
          <w:iCs/>
          <w:sz w:val="20"/>
          <w:szCs w:val="20"/>
          <w:lang w:val="lt-LT"/>
        </w:rPr>
        <w:t>20</w:t>
      </w:r>
      <w:r w:rsidRPr="00A66F88">
        <w:rPr>
          <w:rFonts w:ascii="Verdana" w:hAnsi="Verdana"/>
          <w:sz w:val="20"/>
          <w:szCs w:val="20"/>
        </w:rPr>
        <w:t xml:space="preserve"> </w:t>
      </w:r>
      <w:r w:rsidRPr="00BD650E">
        <w:rPr>
          <w:rFonts w:ascii="Verdana" w:hAnsi="Verdana"/>
          <w:sz w:val="20"/>
          <w:szCs w:val="20"/>
        </w:rPr>
        <w:t>dienų</w:t>
      </w:r>
      <w:r w:rsidRPr="00BD650E">
        <w:rPr>
          <w:rFonts w:ascii="Verdana" w:hAnsi="Verdana"/>
          <w:color w:val="000000" w:themeColor="text1"/>
          <w:sz w:val="20"/>
          <w:szCs w:val="20"/>
        </w:rPr>
        <w:t>;</w:t>
      </w:r>
    </w:p>
    <w:p w14:paraId="2E566E77" w14:textId="77777777" w:rsidR="00F028E7" w:rsidRPr="00F30931" w:rsidRDefault="00F028E7" w:rsidP="00F028E7">
      <w:pPr>
        <w:pStyle w:val="ListParagraph"/>
        <w:numPr>
          <w:ilvl w:val="2"/>
          <w:numId w:val="20"/>
        </w:numPr>
        <w:tabs>
          <w:tab w:val="left" w:pos="426"/>
          <w:tab w:val="left" w:pos="567"/>
          <w:tab w:val="left" w:pos="1276"/>
          <w:tab w:val="left" w:pos="1418"/>
        </w:tabs>
        <w:spacing w:after="0" w:line="240" w:lineRule="auto"/>
        <w:ind w:left="0" w:firstLine="567"/>
        <w:contextualSpacing w:val="0"/>
        <w:jc w:val="both"/>
        <w:rPr>
          <w:rFonts w:ascii="Verdana" w:hAnsi="Verdana"/>
          <w:i/>
          <w:color w:val="FF0000"/>
          <w:sz w:val="20"/>
          <w:szCs w:val="20"/>
          <w:lang w:val="lt-LT"/>
        </w:rPr>
      </w:pPr>
      <w:r w:rsidRPr="00F30931">
        <w:rPr>
          <w:rFonts w:ascii="Verdana" w:hAnsi="Verdana"/>
          <w:sz w:val="20"/>
          <w:szCs w:val="20"/>
          <w:lang w:val="lt-LT"/>
        </w:rPr>
        <w:t xml:space="preserve">Teikėjas suteikia netinkamos kokybės, Techninės specifikacijos ir (arba) Paslaugos užsakymo reikalavimų neatitinkančias Paslaugas ir (arba) neištaiso Paslaugų teikimo trūkumų savo sąskaita </w:t>
      </w:r>
      <w:r w:rsidRPr="00C92F69">
        <w:rPr>
          <w:rFonts w:ascii="Verdana" w:hAnsi="Verdana"/>
          <w:iCs/>
          <w:sz w:val="20"/>
          <w:szCs w:val="20"/>
          <w:lang w:val="lt-LT"/>
        </w:rPr>
        <w:t>per Užsakovo nurodytą protingą terminą;</w:t>
      </w:r>
    </w:p>
    <w:p w14:paraId="44D88FF1" w14:textId="65589C31" w:rsidR="00F028E7" w:rsidRPr="00F30931" w:rsidRDefault="00F028E7" w:rsidP="00F028E7">
      <w:pPr>
        <w:pStyle w:val="ListParagraph"/>
        <w:numPr>
          <w:ilvl w:val="2"/>
          <w:numId w:val="20"/>
        </w:numPr>
        <w:tabs>
          <w:tab w:val="left" w:pos="426"/>
          <w:tab w:val="left" w:pos="567"/>
          <w:tab w:val="left" w:pos="1276"/>
          <w:tab w:val="left" w:pos="1418"/>
        </w:tabs>
        <w:spacing w:after="0" w:line="240" w:lineRule="auto"/>
        <w:ind w:left="0" w:firstLine="567"/>
        <w:contextualSpacing w:val="0"/>
        <w:jc w:val="both"/>
        <w:rPr>
          <w:rFonts w:ascii="Verdana" w:hAnsi="Verdana"/>
          <w:color w:val="000000" w:themeColor="text1"/>
          <w:sz w:val="20"/>
          <w:szCs w:val="20"/>
          <w:lang w:val="lt-LT"/>
        </w:rPr>
      </w:pPr>
      <w:r w:rsidRPr="0071345C">
        <w:rPr>
          <w:rFonts w:ascii="Verdana" w:hAnsi="Verdana"/>
          <w:sz w:val="20"/>
          <w:szCs w:val="20"/>
          <w:lang w:val="lt-LT"/>
        </w:rPr>
        <w:t>Užsakovas praleidžia Specialiųjų sąlygų 3.</w:t>
      </w:r>
      <w:r w:rsidR="00A66F88">
        <w:rPr>
          <w:rFonts w:ascii="Verdana" w:hAnsi="Verdana"/>
          <w:sz w:val="20"/>
          <w:szCs w:val="20"/>
          <w:lang w:val="lt-LT"/>
        </w:rPr>
        <w:t>8</w:t>
      </w:r>
      <w:r w:rsidRPr="0071345C">
        <w:rPr>
          <w:rFonts w:ascii="Verdana" w:hAnsi="Verdana"/>
          <w:sz w:val="20"/>
          <w:szCs w:val="20"/>
          <w:lang w:val="lt-LT"/>
        </w:rPr>
        <w:t xml:space="preserve"> papunktyje nurodytą mokėjimo terminą daugiau kaip 30 </w:t>
      </w:r>
      <w:r w:rsidRPr="00F30931">
        <w:rPr>
          <w:rFonts w:ascii="Verdana" w:hAnsi="Verdana"/>
          <w:sz w:val="20"/>
          <w:szCs w:val="20"/>
          <w:lang w:val="lt-LT"/>
        </w:rPr>
        <w:t>dienų;</w:t>
      </w:r>
    </w:p>
    <w:p w14:paraId="4316D9AE" w14:textId="77777777" w:rsidR="00F028E7" w:rsidRPr="00F30931" w:rsidRDefault="00F028E7" w:rsidP="00F028E7">
      <w:pPr>
        <w:pStyle w:val="ListParagraph"/>
        <w:numPr>
          <w:ilvl w:val="2"/>
          <w:numId w:val="20"/>
        </w:numPr>
        <w:tabs>
          <w:tab w:val="left" w:pos="426"/>
          <w:tab w:val="left" w:pos="567"/>
          <w:tab w:val="left" w:pos="1276"/>
          <w:tab w:val="left" w:pos="1418"/>
        </w:tabs>
        <w:spacing w:after="0" w:line="240" w:lineRule="auto"/>
        <w:ind w:left="0" w:firstLine="567"/>
        <w:contextualSpacing w:val="0"/>
        <w:jc w:val="both"/>
        <w:rPr>
          <w:rFonts w:ascii="Verdana" w:hAnsi="Verdana"/>
          <w:color w:val="000000" w:themeColor="text1"/>
          <w:sz w:val="20"/>
          <w:szCs w:val="20"/>
          <w:lang w:val="lt-LT"/>
        </w:rPr>
      </w:pPr>
      <w:r w:rsidRPr="00F30931">
        <w:rPr>
          <w:rFonts w:ascii="Verdana" w:hAnsi="Verdana"/>
          <w:sz w:val="20"/>
          <w:szCs w:val="20"/>
          <w:lang w:val="lt-LT"/>
        </w:rPr>
        <w:t>Teikėjas pakeičia Sutarčiai vykdyti paskirtus darbuotojus (specialistus) nesilaikydamas Bendrosiose sąlygose nustatytos tvarkos</w:t>
      </w:r>
      <w:r w:rsidRPr="000626A3">
        <w:rPr>
          <w:rFonts w:ascii="Verdana" w:hAnsi="Verdana"/>
          <w:sz w:val="20"/>
          <w:szCs w:val="20"/>
          <w:lang w:val="lt-LT"/>
        </w:rPr>
        <w:t xml:space="preserve"> arba </w:t>
      </w:r>
      <w:r w:rsidRPr="00F30931">
        <w:rPr>
          <w:rFonts w:ascii="Verdana" w:hAnsi="Verdana"/>
          <w:sz w:val="20"/>
          <w:szCs w:val="20"/>
        </w:rPr>
        <w:t>pakeičia Sutarčiai vykdyti pasitelktus subteikėjus nesilaikydamas Bendrosiose sąlygose nustatytos tvarkos;</w:t>
      </w:r>
    </w:p>
    <w:p w14:paraId="5EA9CCD7" w14:textId="77777777" w:rsidR="00F028E7" w:rsidRPr="00F30931" w:rsidRDefault="00F028E7" w:rsidP="00F028E7">
      <w:pPr>
        <w:pStyle w:val="ListParagraph"/>
        <w:numPr>
          <w:ilvl w:val="2"/>
          <w:numId w:val="20"/>
        </w:numPr>
        <w:tabs>
          <w:tab w:val="left" w:pos="426"/>
          <w:tab w:val="left" w:pos="567"/>
          <w:tab w:val="left" w:pos="1276"/>
          <w:tab w:val="left" w:pos="1418"/>
        </w:tabs>
        <w:spacing w:after="0" w:line="240" w:lineRule="auto"/>
        <w:ind w:left="0" w:firstLine="567"/>
        <w:contextualSpacing w:val="0"/>
        <w:jc w:val="both"/>
        <w:rPr>
          <w:rFonts w:ascii="Verdana" w:hAnsi="Verdana"/>
          <w:color w:val="000000" w:themeColor="text1"/>
          <w:sz w:val="20"/>
          <w:szCs w:val="20"/>
          <w:lang w:val="lt-LT"/>
        </w:rPr>
      </w:pPr>
      <w:r w:rsidRPr="00F30931">
        <w:rPr>
          <w:rFonts w:ascii="Verdana" w:hAnsi="Verdana"/>
          <w:sz w:val="20"/>
          <w:szCs w:val="20"/>
          <w:lang w:val="lt-LT"/>
        </w:rPr>
        <w:lastRenderedPageBreak/>
        <w:t>Teikėjas vykdo Sutartį taikydamas žemesnius kokybinius parametrus nei nurodyti jo pasiūlyme</w:t>
      </w:r>
      <w:r w:rsidRPr="000626A3">
        <w:rPr>
          <w:rFonts w:ascii="Verdana" w:hAnsi="Verdana"/>
          <w:sz w:val="20"/>
          <w:szCs w:val="20"/>
          <w:lang w:val="lt-LT"/>
        </w:rPr>
        <w:t>.</w:t>
      </w:r>
    </w:p>
    <w:p w14:paraId="33242BC6" w14:textId="77777777" w:rsidR="00F028E7" w:rsidRPr="00F30931" w:rsidRDefault="00F028E7" w:rsidP="00F028E7">
      <w:pPr>
        <w:pStyle w:val="ListParagraph"/>
        <w:tabs>
          <w:tab w:val="left" w:pos="426"/>
          <w:tab w:val="left" w:pos="567"/>
          <w:tab w:val="left" w:pos="1134"/>
          <w:tab w:val="left" w:pos="1276"/>
          <w:tab w:val="left" w:pos="1418"/>
        </w:tabs>
        <w:spacing w:after="0"/>
        <w:ind w:left="0" w:firstLine="709"/>
        <w:rPr>
          <w:rFonts w:ascii="Verdana" w:hAnsi="Verdana"/>
          <w:color w:val="000000" w:themeColor="text1"/>
          <w:sz w:val="20"/>
          <w:szCs w:val="20"/>
          <w:lang w:val="lt-LT"/>
        </w:rPr>
      </w:pPr>
    </w:p>
    <w:p w14:paraId="0DB01257" w14:textId="77777777" w:rsidR="00F028E7" w:rsidRPr="000626A3" w:rsidRDefault="00F028E7" w:rsidP="00F028E7">
      <w:pPr>
        <w:autoSpaceDE w:val="0"/>
        <w:autoSpaceDN w:val="0"/>
        <w:adjustRightInd w:val="0"/>
        <w:spacing w:after="0" w:line="240" w:lineRule="auto"/>
        <w:ind w:right="283"/>
        <w:jc w:val="center"/>
        <w:rPr>
          <w:rFonts w:ascii="Verdana" w:eastAsia="Times New Roman" w:hAnsi="Verdana"/>
          <w:sz w:val="20"/>
          <w:szCs w:val="20"/>
        </w:rPr>
      </w:pPr>
    </w:p>
    <w:p w14:paraId="36BC4B0E" w14:textId="77777777" w:rsidR="00F028E7" w:rsidRPr="000626A3" w:rsidRDefault="00F028E7" w:rsidP="00F028E7">
      <w:pPr>
        <w:tabs>
          <w:tab w:val="left" w:pos="216"/>
        </w:tabs>
        <w:autoSpaceDE w:val="0"/>
        <w:autoSpaceDN w:val="0"/>
        <w:adjustRightInd w:val="0"/>
        <w:spacing w:after="0" w:line="240" w:lineRule="auto"/>
        <w:ind w:right="283"/>
        <w:jc w:val="center"/>
        <w:rPr>
          <w:rFonts w:ascii="Verdana" w:eastAsia="Times New Roman" w:hAnsi="Verdana"/>
          <w:sz w:val="20"/>
          <w:szCs w:val="20"/>
        </w:rPr>
      </w:pPr>
    </w:p>
    <w:p w14:paraId="70981B72" w14:textId="77777777" w:rsidR="00F028E7" w:rsidRPr="000626A3" w:rsidRDefault="00F028E7" w:rsidP="00F028E7">
      <w:pPr>
        <w:tabs>
          <w:tab w:val="left" w:pos="216"/>
        </w:tabs>
        <w:autoSpaceDE w:val="0"/>
        <w:autoSpaceDN w:val="0"/>
        <w:adjustRightInd w:val="0"/>
        <w:spacing w:after="0" w:line="240" w:lineRule="auto"/>
        <w:ind w:right="283"/>
        <w:jc w:val="center"/>
        <w:rPr>
          <w:rFonts w:ascii="Verdana" w:eastAsia="Times New Roman" w:hAnsi="Verdana"/>
          <w:b/>
          <w:bCs/>
          <w:sz w:val="20"/>
          <w:szCs w:val="20"/>
        </w:rPr>
      </w:pPr>
      <w:r w:rsidRPr="000626A3">
        <w:rPr>
          <w:rFonts w:ascii="Verdana" w:eastAsia="Times New Roman" w:hAnsi="Verdana"/>
          <w:b/>
          <w:bCs/>
          <w:sz w:val="20"/>
          <w:szCs w:val="20"/>
        </w:rPr>
        <w:t>5. SUTARTIES ĮVYKDYMO UŽTIKRINIMAS</w:t>
      </w:r>
    </w:p>
    <w:p w14:paraId="1661C992" w14:textId="77777777" w:rsidR="00F028E7" w:rsidRPr="000626A3" w:rsidRDefault="00F028E7" w:rsidP="00F028E7">
      <w:pPr>
        <w:tabs>
          <w:tab w:val="left" w:pos="216"/>
        </w:tabs>
        <w:autoSpaceDE w:val="0"/>
        <w:autoSpaceDN w:val="0"/>
        <w:adjustRightInd w:val="0"/>
        <w:spacing w:after="0" w:line="240" w:lineRule="auto"/>
        <w:ind w:right="283"/>
        <w:jc w:val="center"/>
        <w:rPr>
          <w:rFonts w:ascii="Verdana" w:eastAsia="Times New Roman" w:hAnsi="Verdana"/>
          <w:sz w:val="20"/>
          <w:szCs w:val="20"/>
        </w:rPr>
      </w:pPr>
    </w:p>
    <w:p w14:paraId="407EA1E8" w14:textId="77777777" w:rsidR="00F028E7" w:rsidRPr="000626A3" w:rsidRDefault="00F028E7" w:rsidP="00F028E7">
      <w:pPr>
        <w:numPr>
          <w:ilvl w:val="1"/>
          <w:numId w:val="5"/>
        </w:numPr>
        <w:autoSpaceDE w:val="0"/>
        <w:autoSpaceDN w:val="0"/>
        <w:adjustRightInd w:val="0"/>
        <w:spacing w:after="0" w:line="240" w:lineRule="auto"/>
        <w:ind w:left="0" w:right="-59" w:firstLine="709"/>
        <w:jc w:val="both"/>
        <w:rPr>
          <w:rFonts w:ascii="Verdana" w:eastAsia="Times New Roman" w:hAnsi="Verdana"/>
          <w:sz w:val="20"/>
          <w:szCs w:val="20"/>
        </w:rPr>
      </w:pPr>
      <w:r w:rsidRPr="000626A3">
        <w:rPr>
          <w:rFonts w:ascii="Verdana" w:hAnsi="Verdana"/>
          <w:sz w:val="20"/>
          <w:szCs w:val="20"/>
        </w:rPr>
        <w:t xml:space="preserve"> Jei Teikėjas ne dėl Užsakovo kaltės vėluoja įvykdyti sutartinius įsipareigojimus pagal šią Sutartį, jis </w:t>
      </w:r>
      <w:r w:rsidRPr="000626A3">
        <w:rPr>
          <w:rFonts w:ascii="Verdana" w:eastAsia="Times New Roman" w:hAnsi="Verdana"/>
          <w:sz w:val="20"/>
          <w:szCs w:val="20"/>
        </w:rPr>
        <w:t xml:space="preserve">moka Užsakovui 0,04 proc. dydžio delspinigius, skaičiuojamus nuo maksimalios Sutarties vertės be PVM, už kiekvieną </w:t>
      </w:r>
      <w:r w:rsidRPr="000626A3">
        <w:rPr>
          <w:rFonts w:ascii="Verdana" w:hAnsi="Verdana"/>
          <w:sz w:val="20"/>
          <w:szCs w:val="20"/>
        </w:rPr>
        <w:t>termino praleidimo kalendorinę dieną</w:t>
      </w:r>
      <w:r w:rsidRPr="000626A3">
        <w:rPr>
          <w:rFonts w:ascii="Verdana" w:eastAsia="Times New Roman" w:hAnsi="Verdana"/>
          <w:sz w:val="20"/>
          <w:szCs w:val="20"/>
        </w:rPr>
        <w:t>.</w:t>
      </w:r>
      <w:r w:rsidRPr="000626A3">
        <w:rPr>
          <w:rFonts w:ascii="Verdana" w:hAnsi="Verdana"/>
          <w:sz w:val="20"/>
          <w:szCs w:val="20"/>
        </w:rPr>
        <w:t xml:space="preserve"> Šis faktas fiksuojamas Paslaugų perdavimo-priėmimo akte, kurį pasirašo Šalių atstovai, nurodydami pradelstų kalendorinių dienų skaičių bei delspinigių sumą. Atsiskaitydamas </w:t>
      </w:r>
      <w:r w:rsidRPr="000626A3">
        <w:rPr>
          <w:rFonts w:ascii="Verdana" w:eastAsia="Times New Roman" w:hAnsi="Verdana"/>
          <w:bCs/>
          <w:sz w:val="20"/>
          <w:szCs w:val="20"/>
        </w:rPr>
        <w:t>Užsakovas</w:t>
      </w:r>
      <w:r w:rsidRPr="000626A3">
        <w:rPr>
          <w:rFonts w:ascii="Verdana" w:eastAsia="Times New Roman" w:hAnsi="Verdana"/>
          <w:sz w:val="20"/>
          <w:szCs w:val="20"/>
        </w:rPr>
        <w:t xml:space="preserve"> </w:t>
      </w:r>
      <w:r w:rsidRPr="000626A3">
        <w:rPr>
          <w:rFonts w:ascii="Verdana" w:hAnsi="Verdana"/>
          <w:sz w:val="20"/>
          <w:szCs w:val="20"/>
        </w:rPr>
        <w:t xml:space="preserve">apskaičiuotų delspinigių suma mažina Teikėjo pateiktoje PVM sąskaitoje faktūroje nurodytą mokėtiną sumą. </w:t>
      </w:r>
    </w:p>
    <w:p w14:paraId="55162024" w14:textId="77777777" w:rsidR="00F028E7" w:rsidRPr="000626A3" w:rsidRDefault="00F028E7" w:rsidP="00F028E7">
      <w:pPr>
        <w:numPr>
          <w:ilvl w:val="1"/>
          <w:numId w:val="5"/>
        </w:numPr>
        <w:autoSpaceDE w:val="0"/>
        <w:autoSpaceDN w:val="0"/>
        <w:adjustRightInd w:val="0"/>
        <w:spacing w:after="0" w:line="240" w:lineRule="auto"/>
        <w:ind w:left="0" w:right="-59" w:firstLine="709"/>
        <w:jc w:val="both"/>
        <w:rPr>
          <w:rFonts w:ascii="Verdana" w:eastAsia="Times New Roman" w:hAnsi="Verdana"/>
          <w:sz w:val="20"/>
          <w:szCs w:val="20"/>
        </w:rPr>
      </w:pPr>
      <w:r w:rsidRPr="000626A3">
        <w:rPr>
          <w:rFonts w:ascii="Verdana" w:eastAsia="Times New Roman" w:hAnsi="Verdana"/>
          <w:sz w:val="20"/>
          <w:szCs w:val="20"/>
        </w:rPr>
        <w:t xml:space="preserve">Jei Užsakovas ne dėl Teikėjo kaltės vėluoja sumokėti Teikėjui, Užsakovas moka Paslaugų teikėjui 0,04 proc. dydžio delspinigius, skaičiuojamus nuo maksimalios Sutarties vertės be PVM, už kiekvieną termino praleidimo </w:t>
      </w:r>
      <w:r w:rsidRPr="000626A3">
        <w:rPr>
          <w:rFonts w:ascii="Verdana" w:hAnsi="Verdana"/>
          <w:sz w:val="20"/>
          <w:szCs w:val="20"/>
        </w:rPr>
        <w:t xml:space="preserve">kalendorinę </w:t>
      </w:r>
      <w:r w:rsidRPr="000626A3">
        <w:rPr>
          <w:rFonts w:ascii="Verdana" w:eastAsia="Times New Roman" w:hAnsi="Verdana"/>
          <w:sz w:val="20"/>
          <w:szCs w:val="20"/>
        </w:rPr>
        <w:t xml:space="preserve">dieną. </w:t>
      </w:r>
      <w:r w:rsidRPr="000626A3">
        <w:rPr>
          <w:rFonts w:ascii="Verdana" w:hAnsi="Verdana"/>
          <w:sz w:val="20"/>
          <w:szCs w:val="20"/>
        </w:rPr>
        <w:t xml:space="preserve">Šis faktas fiksuojamas Paslaugų perdavimo-priėmimo akte, kurį pasirašo Šalių atstovai, nurodydami pradelstų kalendorinių dienų skaičių bei delspinigių sumą. </w:t>
      </w:r>
    </w:p>
    <w:p w14:paraId="4CDBDD45" w14:textId="3978D774" w:rsidR="00F028E7" w:rsidRPr="000626A3" w:rsidRDefault="00F028E7" w:rsidP="00F028E7">
      <w:pPr>
        <w:numPr>
          <w:ilvl w:val="1"/>
          <w:numId w:val="5"/>
        </w:numPr>
        <w:autoSpaceDE w:val="0"/>
        <w:autoSpaceDN w:val="0"/>
        <w:adjustRightInd w:val="0"/>
        <w:spacing w:after="0" w:line="240" w:lineRule="auto"/>
        <w:ind w:left="0" w:right="-59" w:firstLine="709"/>
        <w:jc w:val="both"/>
        <w:rPr>
          <w:rFonts w:ascii="Verdana" w:eastAsia="Times New Roman" w:hAnsi="Verdana"/>
          <w:sz w:val="20"/>
          <w:szCs w:val="20"/>
        </w:rPr>
      </w:pPr>
      <w:r w:rsidRPr="000626A3">
        <w:rPr>
          <w:rFonts w:ascii="Verdana" w:eastAsia="Times New Roman" w:hAnsi="Verdana"/>
          <w:sz w:val="20"/>
          <w:szCs w:val="20"/>
        </w:rPr>
        <w:t xml:space="preserve">Užsakovas, vienašališkai nutraukęs Sutartį ne dėl Teikėjo kaltės arba Teikėjui nutraukus sutartį dėl </w:t>
      </w:r>
      <w:r w:rsidRPr="00425C92">
        <w:rPr>
          <w:rFonts w:ascii="Verdana" w:hAnsi="Verdana"/>
          <w:sz w:val="20"/>
          <w:szCs w:val="20"/>
          <w:lang w:eastAsia="lt-LT"/>
        </w:rPr>
        <w:t xml:space="preserve">esminio Sutarties pažeidimo, nurodyto </w:t>
      </w:r>
      <w:r w:rsidRPr="00425C92">
        <w:rPr>
          <w:rFonts w:ascii="Verdana" w:hAnsi="Verdana"/>
          <w:sz w:val="20"/>
          <w:szCs w:val="20"/>
        </w:rPr>
        <w:t>Specialiųjų sąlygų 4 skyriuje</w:t>
      </w:r>
      <w:r>
        <w:rPr>
          <w:rFonts w:ascii="Verdana" w:hAnsi="Verdana"/>
          <w:sz w:val="20"/>
          <w:szCs w:val="20"/>
        </w:rPr>
        <w:t>,</w:t>
      </w:r>
      <w:r w:rsidRPr="000626A3">
        <w:rPr>
          <w:rFonts w:ascii="Verdana" w:eastAsia="Times New Roman" w:hAnsi="Verdana"/>
          <w:sz w:val="20"/>
          <w:szCs w:val="20"/>
        </w:rPr>
        <w:t xml:space="preserve">  sumoka </w:t>
      </w:r>
      <w:r w:rsidRPr="000626A3">
        <w:rPr>
          <w:rFonts w:ascii="Verdana" w:eastAsia="Times New Roman" w:hAnsi="Verdana"/>
          <w:bCs/>
          <w:sz w:val="20"/>
          <w:szCs w:val="20"/>
        </w:rPr>
        <w:t>Teikėjui</w:t>
      </w:r>
      <w:r w:rsidRPr="000626A3">
        <w:rPr>
          <w:rFonts w:ascii="Verdana" w:eastAsia="Times New Roman" w:hAnsi="Verdana"/>
          <w:sz w:val="20"/>
          <w:szCs w:val="20"/>
        </w:rPr>
        <w:t xml:space="preserve"> </w:t>
      </w:r>
      <w:r w:rsidRPr="00F30931">
        <w:rPr>
          <w:rFonts w:ascii="Verdana" w:hAnsi="Verdana"/>
          <w:sz w:val="20"/>
          <w:szCs w:val="20"/>
        </w:rPr>
        <w:t>5</w:t>
      </w:r>
      <w:r w:rsidR="007B4E10">
        <w:rPr>
          <w:rFonts w:ascii="Verdana" w:hAnsi="Verdana"/>
          <w:sz w:val="20"/>
          <w:szCs w:val="20"/>
        </w:rPr>
        <w:t>000 Eur (penkių tūkstančių eurų)</w:t>
      </w:r>
      <w:r w:rsidRPr="000626A3">
        <w:rPr>
          <w:rFonts w:ascii="Verdana" w:eastAsia="Times New Roman" w:hAnsi="Verdana"/>
          <w:sz w:val="20"/>
          <w:szCs w:val="20"/>
        </w:rPr>
        <w:t xml:space="preserve"> dydžio baudą ne vėliau kaip per </w:t>
      </w:r>
      <w:r w:rsidR="007B4E10" w:rsidRPr="00E75D6C">
        <w:rPr>
          <w:rFonts w:ascii="Verdana" w:eastAsia="Times New Roman" w:hAnsi="Verdana"/>
          <w:sz w:val="20"/>
          <w:szCs w:val="20"/>
        </w:rPr>
        <w:t>10</w:t>
      </w:r>
      <w:r w:rsidRPr="000626A3">
        <w:rPr>
          <w:rFonts w:ascii="Verdana" w:eastAsia="Times New Roman" w:hAnsi="Verdana"/>
          <w:sz w:val="20"/>
          <w:szCs w:val="20"/>
        </w:rPr>
        <w:t xml:space="preserve"> darbo dien</w:t>
      </w:r>
      <w:r w:rsidR="007B4E10">
        <w:rPr>
          <w:rFonts w:ascii="Verdana" w:eastAsia="Times New Roman" w:hAnsi="Verdana"/>
          <w:sz w:val="20"/>
          <w:szCs w:val="20"/>
        </w:rPr>
        <w:t>ų</w:t>
      </w:r>
      <w:r w:rsidRPr="000626A3">
        <w:rPr>
          <w:rFonts w:ascii="Verdana" w:eastAsia="Times New Roman" w:hAnsi="Verdana"/>
          <w:sz w:val="20"/>
          <w:szCs w:val="20"/>
        </w:rPr>
        <w:t xml:space="preserve"> nuo </w:t>
      </w:r>
      <w:r w:rsidRPr="000626A3">
        <w:rPr>
          <w:rFonts w:ascii="Verdana" w:hAnsi="Verdana"/>
          <w:sz w:val="20"/>
          <w:szCs w:val="20"/>
        </w:rPr>
        <w:t>Sutarties nutraukimo dienos</w:t>
      </w:r>
      <w:r w:rsidRPr="000626A3">
        <w:rPr>
          <w:rFonts w:ascii="Verdana" w:eastAsia="Times New Roman" w:hAnsi="Verdana"/>
          <w:bCs/>
          <w:sz w:val="20"/>
          <w:szCs w:val="20"/>
        </w:rPr>
        <w:t xml:space="preserve">. </w:t>
      </w:r>
      <w:r w:rsidRPr="000626A3">
        <w:rPr>
          <w:rFonts w:ascii="Verdana" w:eastAsia="Times New Roman" w:hAnsi="Verdana"/>
          <w:sz w:val="20"/>
          <w:szCs w:val="20"/>
        </w:rPr>
        <w:t>Bauda nemokama</w:t>
      </w:r>
      <w:r w:rsidRPr="000626A3">
        <w:rPr>
          <w:rFonts w:ascii="Verdana" w:hAnsi="Verdana"/>
          <w:sz w:val="20"/>
          <w:szCs w:val="20"/>
        </w:rPr>
        <w:t xml:space="preserve">, kai Sutartis nutraukiama kompetentingų institucijų sprendimu. </w:t>
      </w:r>
    </w:p>
    <w:p w14:paraId="29C471E4" w14:textId="73B76A44" w:rsidR="00F028E7" w:rsidRPr="000626A3" w:rsidRDefault="00F028E7" w:rsidP="00F028E7">
      <w:pPr>
        <w:numPr>
          <w:ilvl w:val="1"/>
          <w:numId w:val="5"/>
        </w:numPr>
        <w:autoSpaceDE w:val="0"/>
        <w:autoSpaceDN w:val="0"/>
        <w:adjustRightInd w:val="0"/>
        <w:spacing w:after="0" w:line="240" w:lineRule="auto"/>
        <w:ind w:left="0" w:right="-59" w:firstLine="709"/>
        <w:jc w:val="both"/>
        <w:rPr>
          <w:rFonts w:ascii="Verdana" w:eastAsia="Times New Roman" w:hAnsi="Verdana"/>
          <w:sz w:val="20"/>
          <w:szCs w:val="20"/>
        </w:rPr>
      </w:pPr>
      <w:r w:rsidRPr="000626A3">
        <w:rPr>
          <w:rFonts w:ascii="Verdana" w:eastAsia="Times New Roman" w:hAnsi="Verdana"/>
          <w:sz w:val="20"/>
          <w:szCs w:val="20"/>
        </w:rPr>
        <w:t>Teikėjas, vienašališkai nutraukęs Sutartį ne dėl Užsakovo</w:t>
      </w:r>
      <w:r w:rsidRPr="000626A3">
        <w:rPr>
          <w:rFonts w:ascii="Verdana" w:eastAsia="Times New Roman" w:hAnsi="Verdana"/>
          <w:b/>
          <w:sz w:val="20"/>
          <w:szCs w:val="20"/>
        </w:rPr>
        <w:t xml:space="preserve"> </w:t>
      </w:r>
      <w:r w:rsidRPr="000626A3">
        <w:rPr>
          <w:rFonts w:ascii="Verdana" w:eastAsia="Times New Roman" w:hAnsi="Verdana"/>
          <w:sz w:val="20"/>
          <w:szCs w:val="20"/>
        </w:rPr>
        <w:t xml:space="preserve">kaltės arba Užsakovui nutraukus sutartį, dėl </w:t>
      </w:r>
      <w:r w:rsidRPr="00425C92">
        <w:rPr>
          <w:rFonts w:ascii="Verdana" w:hAnsi="Verdana"/>
          <w:sz w:val="20"/>
          <w:szCs w:val="20"/>
          <w:lang w:eastAsia="lt-LT"/>
        </w:rPr>
        <w:t xml:space="preserve">esminio Sutarties pažeidimo, nurodyto </w:t>
      </w:r>
      <w:r w:rsidRPr="00425C92">
        <w:rPr>
          <w:rFonts w:ascii="Verdana" w:hAnsi="Verdana"/>
          <w:sz w:val="20"/>
          <w:szCs w:val="20"/>
        </w:rPr>
        <w:t>Specialiųjų sąlygų 4 skyriuje</w:t>
      </w:r>
      <w:r w:rsidRPr="000626A3">
        <w:rPr>
          <w:rFonts w:ascii="Verdana" w:eastAsia="Times New Roman" w:hAnsi="Verdana"/>
          <w:sz w:val="20"/>
          <w:szCs w:val="20"/>
        </w:rPr>
        <w:t xml:space="preserve">, sumoka </w:t>
      </w:r>
      <w:r w:rsidRPr="000626A3">
        <w:rPr>
          <w:rFonts w:ascii="Verdana" w:eastAsia="Times New Roman" w:hAnsi="Verdana"/>
          <w:bCs/>
          <w:sz w:val="20"/>
          <w:szCs w:val="20"/>
        </w:rPr>
        <w:t>Užsakovui</w:t>
      </w:r>
      <w:r w:rsidRPr="000626A3">
        <w:rPr>
          <w:rFonts w:ascii="Verdana" w:eastAsia="Times New Roman" w:hAnsi="Verdana"/>
          <w:sz w:val="20"/>
          <w:szCs w:val="20"/>
        </w:rPr>
        <w:t xml:space="preserve"> </w:t>
      </w:r>
      <w:r w:rsidRPr="000626A3">
        <w:rPr>
          <w:rFonts w:ascii="Verdana" w:hAnsi="Verdana"/>
          <w:sz w:val="20"/>
          <w:szCs w:val="20"/>
        </w:rPr>
        <w:t xml:space="preserve">5000 </w:t>
      </w:r>
      <w:r w:rsidRPr="000626A3">
        <w:rPr>
          <w:rFonts w:ascii="Verdana" w:eastAsia="Times New Roman" w:hAnsi="Verdana"/>
          <w:sz w:val="20"/>
          <w:szCs w:val="20"/>
        </w:rPr>
        <w:t>Eur (penkių tūkstančių eurų) dydžio baudą</w:t>
      </w:r>
      <w:r w:rsidR="007B4E10">
        <w:rPr>
          <w:rFonts w:ascii="Verdana" w:eastAsia="Times New Roman" w:hAnsi="Verdana"/>
          <w:sz w:val="20"/>
          <w:szCs w:val="20"/>
        </w:rPr>
        <w:t xml:space="preserve"> </w:t>
      </w:r>
      <w:r w:rsidR="007B4E10" w:rsidRPr="000626A3">
        <w:rPr>
          <w:rFonts w:ascii="Verdana" w:eastAsia="Times New Roman" w:hAnsi="Verdana"/>
          <w:sz w:val="20"/>
          <w:szCs w:val="20"/>
        </w:rPr>
        <w:t xml:space="preserve">ne vėliau kaip per </w:t>
      </w:r>
      <w:r w:rsidR="007B4E10" w:rsidRPr="00E75D6C">
        <w:rPr>
          <w:rFonts w:ascii="Verdana" w:eastAsia="Times New Roman" w:hAnsi="Verdana"/>
          <w:sz w:val="20"/>
          <w:szCs w:val="20"/>
        </w:rPr>
        <w:t>10</w:t>
      </w:r>
      <w:r w:rsidR="007B4E10" w:rsidRPr="000626A3">
        <w:rPr>
          <w:rFonts w:ascii="Verdana" w:eastAsia="Times New Roman" w:hAnsi="Verdana"/>
          <w:sz w:val="20"/>
          <w:szCs w:val="20"/>
        </w:rPr>
        <w:t xml:space="preserve"> darbo dien</w:t>
      </w:r>
      <w:r w:rsidR="007B4E10">
        <w:rPr>
          <w:rFonts w:ascii="Verdana" w:eastAsia="Times New Roman" w:hAnsi="Verdana"/>
          <w:sz w:val="20"/>
          <w:szCs w:val="20"/>
        </w:rPr>
        <w:t>ų</w:t>
      </w:r>
      <w:r w:rsidR="007B4E10" w:rsidRPr="000626A3">
        <w:rPr>
          <w:rFonts w:ascii="Verdana" w:eastAsia="Times New Roman" w:hAnsi="Verdana"/>
          <w:sz w:val="20"/>
          <w:szCs w:val="20"/>
        </w:rPr>
        <w:t xml:space="preserve"> nuo </w:t>
      </w:r>
      <w:r w:rsidR="007B4E10" w:rsidRPr="000626A3">
        <w:rPr>
          <w:rFonts w:ascii="Verdana" w:hAnsi="Verdana"/>
          <w:sz w:val="20"/>
          <w:szCs w:val="20"/>
        </w:rPr>
        <w:t>Sutarties nutraukimo dienos</w:t>
      </w:r>
      <w:r w:rsidRPr="000626A3">
        <w:rPr>
          <w:rFonts w:ascii="Verdana" w:eastAsia="Times New Roman" w:hAnsi="Verdana"/>
          <w:sz w:val="20"/>
          <w:szCs w:val="20"/>
        </w:rPr>
        <w:t xml:space="preserve"> </w:t>
      </w:r>
      <w:r w:rsidRPr="000626A3">
        <w:rPr>
          <w:rFonts w:ascii="Verdana" w:hAnsi="Verdana"/>
          <w:sz w:val="20"/>
          <w:szCs w:val="20"/>
        </w:rPr>
        <w:t>kuri laikoma minimaliais, teisingais, sąžiningais ir neginčijamais Užsakovo nuostoliais</w:t>
      </w:r>
      <w:r w:rsidRPr="000626A3">
        <w:rPr>
          <w:rFonts w:ascii="Verdana" w:eastAsia="Times New Roman" w:hAnsi="Verdana"/>
          <w:sz w:val="20"/>
          <w:szCs w:val="20"/>
        </w:rPr>
        <w:t>.</w:t>
      </w:r>
    </w:p>
    <w:p w14:paraId="7051F8CA" w14:textId="77777777" w:rsidR="00F028E7" w:rsidRPr="000626A3" w:rsidRDefault="00F028E7" w:rsidP="00F028E7">
      <w:pPr>
        <w:pStyle w:val="ListParagraph"/>
        <w:numPr>
          <w:ilvl w:val="1"/>
          <w:numId w:val="5"/>
        </w:numPr>
        <w:tabs>
          <w:tab w:val="left" w:pos="567"/>
          <w:tab w:val="left" w:pos="1134"/>
          <w:tab w:val="left" w:pos="1276"/>
          <w:tab w:val="left" w:pos="1418"/>
          <w:tab w:val="left" w:pos="1560"/>
        </w:tabs>
        <w:spacing w:after="0" w:line="240" w:lineRule="auto"/>
        <w:contextualSpacing w:val="0"/>
        <w:jc w:val="both"/>
        <w:rPr>
          <w:rFonts w:ascii="Verdana" w:hAnsi="Verdana"/>
          <w:sz w:val="20"/>
          <w:szCs w:val="20"/>
        </w:rPr>
      </w:pPr>
      <w:r w:rsidRPr="000626A3">
        <w:rPr>
          <w:rFonts w:ascii="Verdana" w:hAnsi="Verdana"/>
          <w:sz w:val="20"/>
          <w:szCs w:val="20"/>
        </w:rPr>
        <w:t>Jei Teikėjas perduoda Sutartį vykdyti specialistui, neatitinkančiam reikalaujamos</w:t>
      </w:r>
    </w:p>
    <w:p w14:paraId="13C249BB" w14:textId="24FEDF27" w:rsidR="00F028E7" w:rsidRPr="00F30931" w:rsidRDefault="00F028E7" w:rsidP="00F028E7">
      <w:pPr>
        <w:tabs>
          <w:tab w:val="left" w:pos="567"/>
          <w:tab w:val="left" w:pos="1134"/>
          <w:tab w:val="left" w:pos="1276"/>
          <w:tab w:val="left" w:pos="1418"/>
          <w:tab w:val="left" w:pos="1560"/>
        </w:tabs>
        <w:spacing w:after="0" w:line="240" w:lineRule="auto"/>
        <w:jc w:val="both"/>
        <w:rPr>
          <w:rFonts w:ascii="Verdana" w:hAnsi="Verdana"/>
          <w:sz w:val="20"/>
          <w:szCs w:val="20"/>
        </w:rPr>
      </w:pPr>
      <w:r w:rsidRPr="00F30931">
        <w:rPr>
          <w:rFonts w:ascii="Verdana" w:hAnsi="Verdana"/>
          <w:sz w:val="20"/>
          <w:szCs w:val="20"/>
        </w:rPr>
        <w:t>kvalifikacijos ir</w:t>
      </w:r>
      <w:r w:rsidRPr="000626A3">
        <w:rPr>
          <w:rFonts w:ascii="Verdana" w:hAnsi="Verdana"/>
          <w:sz w:val="20"/>
          <w:szCs w:val="20"/>
        </w:rPr>
        <w:t xml:space="preserve"> </w:t>
      </w:r>
      <w:r w:rsidRPr="00F30931">
        <w:rPr>
          <w:rFonts w:ascii="Verdana" w:hAnsi="Verdana"/>
          <w:sz w:val="20"/>
          <w:szCs w:val="20"/>
        </w:rPr>
        <w:t>(ar)</w:t>
      </w:r>
      <w:r w:rsidR="007B4E10">
        <w:rPr>
          <w:rFonts w:ascii="Verdana" w:hAnsi="Verdana"/>
          <w:sz w:val="20"/>
          <w:szCs w:val="20"/>
        </w:rPr>
        <w:t xml:space="preserve"> </w:t>
      </w:r>
      <w:r w:rsidRPr="00F30931">
        <w:rPr>
          <w:rFonts w:ascii="Verdana" w:hAnsi="Verdana"/>
          <w:color w:val="000000" w:themeColor="text1"/>
          <w:sz w:val="20"/>
          <w:szCs w:val="20"/>
        </w:rPr>
        <w:t>pasiūlymo vertinimo ir pripažinimo laimėjusiu momentu</w:t>
      </w:r>
      <w:r w:rsidRPr="00F30931">
        <w:rPr>
          <w:rFonts w:ascii="Verdana" w:hAnsi="Verdana"/>
          <w:sz w:val="20"/>
          <w:szCs w:val="20"/>
        </w:rPr>
        <w:t xml:space="preserve"> įvertintų kriterijų, tokiu atveju Teikėjas sumoka Užsakovui </w:t>
      </w:r>
      <w:r w:rsidRPr="000626A3">
        <w:rPr>
          <w:rFonts w:ascii="Verdana" w:hAnsi="Verdana"/>
          <w:sz w:val="20"/>
          <w:szCs w:val="20"/>
        </w:rPr>
        <w:t>1</w:t>
      </w:r>
      <w:r w:rsidRPr="00F30931">
        <w:rPr>
          <w:rFonts w:ascii="Verdana" w:hAnsi="Verdana"/>
          <w:sz w:val="20"/>
          <w:szCs w:val="20"/>
        </w:rPr>
        <w:t xml:space="preserve"> 000,00 Eur (tūkstanči</w:t>
      </w:r>
      <w:r w:rsidRPr="000626A3">
        <w:rPr>
          <w:rFonts w:ascii="Verdana" w:hAnsi="Verdana"/>
          <w:sz w:val="20"/>
          <w:szCs w:val="20"/>
        </w:rPr>
        <w:t>o</w:t>
      </w:r>
      <w:r w:rsidRPr="00F30931">
        <w:rPr>
          <w:rFonts w:ascii="Verdana" w:hAnsi="Verdana"/>
          <w:sz w:val="20"/>
          <w:szCs w:val="20"/>
        </w:rPr>
        <w:t xml:space="preserve"> eurų) baudą</w:t>
      </w:r>
      <w:r w:rsidRPr="000626A3">
        <w:rPr>
          <w:rFonts w:ascii="Verdana" w:hAnsi="Verdana"/>
          <w:sz w:val="20"/>
          <w:szCs w:val="20"/>
        </w:rPr>
        <w:t xml:space="preserve">. Už pakartotinį tokį patį pažeidimą gali būti Sutartis nutraukiama dėl Sutarties esminio pažeidimo numatyto </w:t>
      </w:r>
      <w:r w:rsidRPr="00F30931">
        <w:rPr>
          <w:rFonts w:ascii="Verdana" w:hAnsi="Verdana"/>
          <w:sz w:val="20"/>
          <w:szCs w:val="20"/>
        </w:rPr>
        <w:t>4.1.5 papunktyje.</w:t>
      </w:r>
    </w:p>
    <w:p w14:paraId="1F935796" w14:textId="77777777" w:rsidR="00F028E7" w:rsidRPr="000626A3" w:rsidRDefault="00F028E7" w:rsidP="00F028E7">
      <w:pPr>
        <w:autoSpaceDE w:val="0"/>
        <w:autoSpaceDN w:val="0"/>
        <w:adjustRightInd w:val="0"/>
        <w:spacing w:after="0" w:line="240" w:lineRule="auto"/>
        <w:ind w:left="709" w:right="-59"/>
        <w:jc w:val="both"/>
        <w:rPr>
          <w:rFonts w:ascii="Verdana" w:eastAsia="Times New Roman" w:hAnsi="Verdana"/>
          <w:sz w:val="20"/>
          <w:szCs w:val="20"/>
        </w:rPr>
      </w:pPr>
    </w:p>
    <w:p w14:paraId="7293E85C" w14:textId="77777777" w:rsidR="00F028E7" w:rsidRPr="000626A3" w:rsidRDefault="00F028E7" w:rsidP="00F028E7">
      <w:pPr>
        <w:autoSpaceDE w:val="0"/>
        <w:autoSpaceDN w:val="0"/>
        <w:adjustRightInd w:val="0"/>
        <w:spacing w:after="0" w:line="240" w:lineRule="auto"/>
        <w:ind w:right="-59"/>
        <w:jc w:val="both"/>
        <w:rPr>
          <w:rFonts w:ascii="Verdana" w:eastAsia="Times New Roman" w:hAnsi="Verdana"/>
          <w:sz w:val="20"/>
          <w:szCs w:val="20"/>
        </w:rPr>
      </w:pPr>
    </w:p>
    <w:p w14:paraId="2F460D94" w14:textId="77777777" w:rsidR="00F028E7" w:rsidRPr="000626A3" w:rsidRDefault="00F028E7" w:rsidP="00F028E7">
      <w:pPr>
        <w:pStyle w:val="NormalWeb"/>
        <w:numPr>
          <w:ilvl w:val="0"/>
          <w:numId w:val="5"/>
        </w:numPr>
        <w:spacing w:before="0" w:beforeAutospacing="0" w:after="0" w:afterAutospacing="0"/>
        <w:jc w:val="center"/>
        <w:rPr>
          <w:rFonts w:ascii="Verdana" w:hAnsi="Verdana"/>
          <w:b/>
          <w:bCs/>
          <w:color w:val="000000"/>
          <w:sz w:val="20"/>
          <w:szCs w:val="20"/>
        </w:rPr>
      </w:pPr>
      <w:r w:rsidRPr="000626A3">
        <w:rPr>
          <w:rFonts w:ascii="Verdana" w:hAnsi="Verdana"/>
          <w:b/>
          <w:bCs/>
          <w:color w:val="000000"/>
          <w:sz w:val="20"/>
          <w:szCs w:val="20"/>
        </w:rPr>
        <w:t>SUBTEIKIMAS</w:t>
      </w:r>
    </w:p>
    <w:p w14:paraId="2D83BFDB" w14:textId="77777777" w:rsidR="00F028E7" w:rsidRPr="000626A3" w:rsidRDefault="00F028E7" w:rsidP="00F028E7">
      <w:pPr>
        <w:pStyle w:val="NormalWeb"/>
        <w:spacing w:before="0" w:beforeAutospacing="0" w:after="0" w:afterAutospacing="0"/>
        <w:ind w:left="390"/>
        <w:rPr>
          <w:rFonts w:ascii="Verdana" w:hAnsi="Verdana"/>
          <w:b/>
          <w:bCs/>
          <w:color w:val="000000"/>
          <w:sz w:val="20"/>
          <w:szCs w:val="20"/>
        </w:rPr>
      </w:pPr>
    </w:p>
    <w:p w14:paraId="435E12AB" w14:textId="720D930B" w:rsidR="00F028E7" w:rsidRPr="00AF4465" w:rsidRDefault="00F028E7" w:rsidP="00AF4465">
      <w:pPr>
        <w:pStyle w:val="ListParagraph"/>
        <w:tabs>
          <w:tab w:val="left" w:pos="426"/>
          <w:tab w:val="left" w:pos="1134"/>
          <w:tab w:val="left" w:pos="1418"/>
          <w:tab w:val="left" w:pos="1560"/>
        </w:tabs>
        <w:spacing w:after="0" w:line="240" w:lineRule="auto"/>
        <w:ind w:left="0" w:firstLine="567"/>
        <w:contextualSpacing w:val="0"/>
        <w:jc w:val="both"/>
        <w:rPr>
          <w:rFonts w:ascii="Verdana" w:hAnsi="Verdana"/>
          <w:i/>
          <w:color w:val="FF0000"/>
          <w:sz w:val="20"/>
          <w:szCs w:val="20"/>
        </w:rPr>
      </w:pPr>
      <w:r w:rsidRPr="000626A3">
        <w:rPr>
          <w:rFonts w:ascii="Verdana" w:hAnsi="Verdana"/>
          <w:color w:val="000000"/>
          <w:sz w:val="20"/>
          <w:szCs w:val="20"/>
        </w:rPr>
        <w:t xml:space="preserve">6.1. </w:t>
      </w:r>
      <w:r w:rsidRPr="000626A3">
        <w:rPr>
          <w:rFonts w:ascii="Verdana" w:hAnsi="Verdana"/>
          <w:color w:val="000000" w:themeColor="text1"/>
          <w:sz w:val="20"/>
          <w:szCs w:val="20"/>
        </w:rPr>
        <w:t xml:space="preserve">Sutarčiai vykdyti Teikėjas pasitelkia šiuos subteikėjus: </w:t>
      </w:r>
      <w:r w:rsidRPr="00AF4465">
        <w:rPr>
          <w:rFonts w:ascii="Verdana" w:hAnsi="Verdana"/>
          <w:i/>
          <w:sz w:val="20"/>
          <w:szCs w:val="20"/>
        </w:rPr>
        <w:t>(Pildoma, jei Teikėjo pasiūlyme</w:t>
      </w:r>
      <w:r w:rsidR="00AF4465" w:rsidRPr="00AF4465">
        <w:rPr>
          <w:rFonts w:ascii="Verdana" w:hAnsi="Verdana"/>
          <w:i/>
          <w:sz w:val="20"/>
          <w:szCs w:val="20"/>
        </w:rPr>
        <w:t xml:space="preserve"> </w:t>
      </w:r>
      <w:r w:rsidRPr="00AF4465">
        <w:rPr>
          <w:rFonts w:ascii="Verdana" w:hAnsi="Verdana"/>
          <w:i/>
          <w:sz w:val="20"/>
          <w:szCs w:val="20"/>
        </w:rPr>
        <w:t>nurodyti pasitelkiami subteikėjai. Jeigu subteikėjas nebuvo nurodytas Teikėjo pasiūlyme, Sutartyje nurodoma:</w:t>
      </w:r>
      <w:r w:rsidRPr="00AF4465">
        <w:rPr>
          <w:rFonts w:ascii="Verdana" w:hAnsi="Verdana"/>
          <w:sz w:val="20"/>
          <w:szCs w:val="20"/>
        </w:rPr>
        <w:t xml:space="preserve"> „</w:t>
      </w:r>
      <w:r w:rsidRPr="00AF4465">
        <w:rPr>
          <w:rFonts w:ascii="Verdana" w:hAnsi="Verdana"/>
          <w:i/>
          <w:sz w:val="20"/>
          <w:szCs w:val="20"/>
        </w:rPr>
        <w:t xml:space="preserve">nenumatoma“. </w:t>
      </w:r>
      <w:r w:rsidRPr="00AF4465">
        <w:rPr>
          <w:rFonts w:ascii="Verdana" w:hAnsi="Verdana"/>
          <w:sz w:val="20"/>
          <w:szCs w:val="20"/>
        </w:rPr>
        <w:t>Teikėjas privalo Bendrųjų sąlygų 10 skyriuje nustatyta tvarka ir terminais informuoti Užsakovą apie planuojamus pasitelkti naujus subteikėjus.</w:t>
      </w:r>
      <w:r w:rsidRPr="00AF4465">
        <w:rPr>
          <w:rFonts w:ascii="Verdana" w:hAnsi="Verdana"/>
          <w:i/>
          <w:sz w:val="20"/>
          <w:szCs w:val="20"/>
        </w:rPr>
        <w:t>“)</w:t>
      </w:r>
      <w:r w:rsidRPr="00AF4465">
        <w:rPr>
          <w:rFonts w:ascii="Verdana" w:hAnsi="Verdana"/>
          <w:sz w:val="20"/>
          <w:szCs w:val="20"/>
        </w:rPr>
        <w:t xml:space="preserve"> </w:t>
      </w:r>
    </w:p>
    <w:p w14:paraId="0AFEF49A" w14:textId="77777777" w:rsidR="00F028E7" w:rsidRPr="008B72E8" w:rsidRDefault="00F028E7" w:rsidP="00F028E7">
      <w:pPr>
        <w:pStyle w:val="ListParagraph"/>
        <w:numPr>
          <w:ilvl w:val="1"/>
          <w:numId w:val="21"/>
        </w:numPr>
        <w:tabs>
          <w:tab w:val="left" w:pos="426"/>
          <w:tab w:val="left" w:pos="567"/>
          <w:tab w:val="left" w:pos="1418"/>
        </w:tabs>
        <w:spacing w:after="0" w:line="240" w:lineRule="auto"/>
        <w:ind w:left="0" w:firstLine="567"/>
        <w:jc w:val="both"/>
        <w:rPr>
          <w:rFonts w:ascii="Verdana" w:hAnsi="Verdana"/>
          <w:color w:val="000000" w:themeColor="text1"/>
          <w:sz w:val="20"/>
          <w:szCs w:val="20"/>
        </w:rPr>
      </w:pPr>
      <w:r w:rsidRPr="00F30931">
        <w:rPr>
          <w:rFonts w:ascii="Verdana" w:hAnsi="Verdana"/>
          <w:color w:val="000000" w:themeColor="text1"/>
          <w:sz w:val="20"/>
          <w:szCs w:val="20"/>
        </w:rPr>
        <w:t>Subteikėjo pageidavimu</w:t>
      </w:r>
      <w:r w:rsidRPr="00F30931">
        <w:rPr>
          <w:rFonts w:ascii="Verdana" w:hAnsi="Verdana"/>
          <w:sz w:val="20"/>
          <w:szCs w:val="20"/>
        </w:rPr>
        <w:t xml:space="preserve"> </w:t>
      </w:r>
      <w:r w:rsidRPr="00F30931">
        <w:rPr>
          <w:rFonts w:ascii="Verdana" w:hAnsi="Verdana"/>
          <w:color w:val="000000" w:themeColor="text1"/>
          <w:sz w:val="20"/>
          <w:szCs w:val="20"/>
        </w:rPr>
        <w:t>ir Teikėjui sutikus Užsakovas gali su juo atsiskaityti tiesiogiai.</w:t>
      </w:r>
      <w:r>
        <w:rPr>
          <w:rFonts w:ascii="Verdana" w:hAnsi="Verdana"/>
          <w:color w:val="000000" w:themeColor="text1"/>
          <w:sz w:val="20"/>
          <w:szCs w:val="20"/>
        </w:rPr>
        <w:t xml:space="preserve"> </w:t>
      </w:r>
      <w:r w:rsidRPr="008B72E8">
        <w:rPr>
          <w:rFonts w:ascii="Verdana" w:hAnsi="Verdana"/>
          <w:color w:val="000000" w:themeColor="text1"/>
          <w:sz w:val="20"/>
          <w:szCs w:val="20"/>
        </w:rPr>
        <w:t>Apie šią galimybę Užsakovas subteikėją informuoja atskiru pranešimu per 3 (tris) darbo dienas nuo Sutarties pasirašymo arba informacijos iš Teikėjo apie pasitelkiamą subteikėją gavimo. Norėdamas pasinaudoti tiesioginio atsiskaitymo galimybe, subteikėjas turi apie tai raštu ne vėliau kaip per 2 (dvi) darbo dienas nuo šiame Sutarties punkte nurodyto Užsakovo pranešimo gavimo informuoti Užsakovą</w:t>
      </w:r>
      <w:r w:rsidRPr="008B72E8">
        <w:rPr>
          <w:rFonts w:ascii="Verdana" w:hAnsi="Verdana"/>
          <w:sz w:val="20"/>
          <w:szCs w:val="20"/>
        </w:rPr>
        <w:t xml:space="preserve"> </w:t>
      </w:r>
      <w:r w:rsidRPr="008B72E8">
        <w:rPr>
          <w:rFonts w:ascii="Verdana" w:hAnsi="Verdana"/>
          <w:color w:val="000000" w:themeColor="text1"/>
          <w:sz w:val="20"/>
          <w:szCs w:val="20"/>
        </w:rPr>
        <w:t xml:space="preserve">ir pateikti Užsakovui prašymą ir Teikėjo sutikimą dėl tiesioginio mokėjimo atlikimo subteikėjui. Tokiu atveju Užsakovas, Teikėjas ir subteikėjas sudaro trišalę sutartį ir joje nustato tiesioginio atsiskaitymo tvarką, įskaitant Teikėjo teisę prieštarauti nepagrįstiems mokėjimams. Trišalės sutarties dėl tiesioginio atsiskaitymo su subteikėju pasirašymas nekeičia Teikėjo atsakomybės dėl Sutarties įvykdymo. </w:t>
      </w:r>
    </w:p>
    <w:p w14:paraId="71FA808C" w14:textId="77777777" w:rsidR="00F028E7" w:rsidRPr="00F30931" w:rsidRDefault="00F028E7" w:rsidP="00F028E7">
      <w:pPr>
        <w:pStyle w:val="ListParagraph"/>
        <w:numPr>
          <w:ilvl w:val="1"/>
          <w:numId w:val="21"/>
        </w:numPr>
        <w:tabs>
          <w:tab w:val="left" w:pos="426"/>
          <w:tab w:val="left" w:pos="567"/>
          <w:tab w:val="left" w:pos="1134"/>
          <w:tab w:val="left" w:pos="1418"/>
        </w:tabs>
        <w:spacing w:after="0" w:line="240" w:lineRule="auto"/>
        <w:jc w:val="both"/>
        <w:rPr>
          <w:rFonts w:ascii="Verdana" w:hAnsi="Verdana"/>
          <w:color w:val="000000" w:themeColor="text1"/>
          <w:sz w:val="20"/>
          <w:szCs w:val="20"/>
        </w:rPr>
      </w:pPr>
      <w:r w:rsidRPr="00F30931">
        <w:rPr>
          <w:rFonts w:ascii="Verdana" w:hAnsi="Verdana"/>
          <w:color w:val="000000" w:themeColor="text1"/>
          <w:sz w:val="20"/>
          <w:szCs w:val="20"/>
        </w:rPr>
        <w:t>Subteikėjų pasitelkimo ir keitimo tvarka numatyta Bendrosiose sąlygose.</w:t>
      </w:r>
    </w:p>
    <w:p w14:paraId="32227B70" w14:textId="77777777" w:rsidR="00F028E7" w:rsidRPr="000626A3" w:rsidRDefault="00F028E7" w:rsidP="00F028E7">
      <w:pPr>
        <w:pStyle w:val="ListParagraph"/>
        <w:tabs>
          <w:tab w:val="left" w:pos="426"/>
          <w:tab w:val="left" w:pos="567"/>
          <w:tab w:val="left" w:pos="1134"/>
          <w:tab w:val="left" w:pos="1418"/>
        </w:tabs>
        <w:spacing w:after="0" w:line="240" w:lineRule="auto"/>
        <w:ind w:left="0" w:firstLine="709"/>
        <w:rPr>
          <w:rFonts w:ascii="Verdana" w:hAnsi="Verdana"/>
          <w:color w:val="000000" w:themeColor="text1"/>
          <w:sz w:val="20"/>
          <w:szCs w:val="20"/>
        </w:rPr>
      </w:pPr>
    </w:p>
    <w:p w14:paraId="6FE645D6" w14:textId="77777777" w:rsidR="00F028E7" w:rsidRDefault="00F028E7" w:rsidP="00F028E7">
      <w:pPr>
        <w:pStyle w:val="ListParagraph"/>
        <w:tabs>
          <w:tab w:val="left" w:pos="426"/>
          <w:tab w:val="left" w:pos="567"/>
          <w:tab w:val="left" w:pos="1134"/>
          <w:tab w:val="left" w:pos="1418"/>
        </w:tabs>
        <w:spacing w:after="0" w:line="240" w:lineRule="auto"/>
        <w:ind w:left="709"/>
        <w:contextualSpacing w:val="0"/>
        <w:jc w:val="center"/>
        <w:rPr>
          <w:rFonts w:ascii="Verdana" w:hAnsi="Verdana"/>
          <w:b/>
          <w:caps/>
          <w:sz w:val="20"/>
          <w:szCs w:val="20"/>
        </w:rPr>
      </w:pPr>
      <w:r w:rsidRPr="000626A3">
        <w:rPr>
          <w:rFonts w:ascii="Verdana" w:eastAsia="Times New Roman" w:hAnsi="Verdana"/>
          <w:b/>
          <w:sz w:val="20"/>
          <w:szCs w:val="20"/>
        </w:rPr>
        <w:t>7.</w:t>
      </w:r>
      <w:r w:rsidRPr="000626A3">
        <w:rPr>
          <w:rFonts w:ascii="Verdana" w:eastAsia="Times New Roman" w:hAnsi="Verdana"/>
          <w:sz w:val="20"/>
          <w:szCs w:val="20"/>
        </w:rPr>
        <w:t xml:space="preserve"> </w:t>
      </w:r>
      <w:r w:rsidRPr="000626A3">
        <w:rPr>
          <w:rFonts w:ascii="Verdana" w:hAnsi="Verdana"/>
          <w:b/>
          <w:caps/>
          <w:sz w:val="20"/>
          <w:szCs w:val="20"/>
        </w:rPr>
        <w:t>SUTARTIES GALIOJIMO TERMINAS IR KITOS SĄLYGOS</w:t>
      </w:r>
    </w:p>
    <w:p w14:paraId="10AC227A" w14:textId="77777777" w:rsidR="00F61892" w:rsidRPr="000626A3" w:rsidRDefault="00F61892" w:rsidP="00F028E7">
      <w:pPr>
        <w:pStyle w:val="ListParagraph"/>
        <w:tabs>
          <w:tab w:val="left" w:pos="426"/>
          <w:tab w:val="left" w:pos="567"/>
          <w:tab w:val="left" w:pos="1134"/>
          <w:tab w:val="left" w:pos="1418"/>
        </w:tabs>
        <w:spacing w:after="0" w:line="240" w:lineRule="auto"/>
        <w:ind w:left="709"/>
        <w:contextualSpacing w:val="0"/>
        <w:jc w:val="center"/>
        <w:rPr>
          <w:rFonts w:ascii="Verdana" w:hAnsi="Verdana"/>
          <w:color w:val="000000" w:themeColor="text1"/>
          <w:sz w:val="20"/>
          <w:szCs w:val="20"/>
        </w:rPr>
      </w:pPr>
    </w:p>
    <w:p w14:paraId="70120DE3" w14:textId="77777777" w:rsidR="00F028E7" w:rsidRPr="00F30931" w:rsidRDefault="00F028E7" w:rsidP="00F028E7">
      <w:pPr>
        <w:pStyle w:val="ListParagraph"/>
        <w:numPr>
          <w:ilvl w:val="1"/>
          <w:numId w:val="22"/>
        </w:numPr>
        <w:tabs>
          <w:tab w:val="left" w:pos="426"/>
          <w:tab w:val="left" w:pos="567"/>
          <w:tab w:val="left" w:pos="1134"/>
          <w:tab w:val="left" w:pos="1418"/>
        </w:tabs>
        <w:spacing w:after="0" w:line="240" w:lineRule="auto"/>
        <w:contextualSpacing w:val="0"/>
        <w:jc w:val="both"/>
        <w:rPr>
          <w:rFonts w:ascii="Verdana" w:hAnsi="Verdana"/>
          <w:i/>
          <w:sz w:val="20"/>
          <w:szCs w:val="20"/>
        </w:rPr>
      </w:pPr>
      <w:r w:rsidRPr="000626A3">
        <w:rPr>
          <w:rFonts w:ascii="Verdana" w:hAnsi="Verdana"/>
          <w:color w:val="000000" w:themeColor="text1"/>
          <w:sz w:val="20"/>
          <w:szCs w:val="20"/>
        </w:rPr>
        <w:t>Sutartis įsigalioja, kai Šalys jos skaitmeninę versiją pasirašo kvalifikuotais</w:t>
      </w:r>
    </w:p>
    <w:p w14:paraId="7FABB413" w14:textId="77777777" w:rsidR="00F028E7" w:rsidRPr="00F30931" w:rsidRDefault="00F028E7" w:rsidP="00F028E7">
      <w:pPr>
        <w:tabs>
          <w:tab w:val="left" w:pos="426"/>
          <w:tab w:val="left" w:pos="567"/>
          <w:tab w:val="left" w:pos="1134"/>
          <w:tab w:val="left" w:pos="1418"/>
        </w:tabs>
        <w:spacing w:after="0" w:line="240" w:lineRule="auto"/>
        <w:jc w:val="both"/>
        <w:rPr>
          <w:rFonts w:ascii="Verdana" w:hAnsi="Verdana"/>
          <w:i/>
          <w:sz w:val="20"/>
          <w:szCs w:val="20"/>
        </w:rPr>
      </w:pPr>
      <w:r w:rsidRPr="00F30931">
        <w:rPr>
          <w:rFonts w:ascii="Verdana" w:hAnsi="Verdana"/>
          <w:color w:val="000000" w:themeColor="text1"/>
          <w:sz w:val="20"/>
          <w:szCs w:val="20"/>
        </w:rPr>
        <w:lastRenderedPageBreak/>
        <w:t xml:space="preserve">elektroniniais parašais arba apsikeičia atskiromis identiško turinio pasirašytomis Sutarties skaitmeninėmis kopijomis elektroniniu paštu kontaktiniais elektroninio pašto adresais ir galioja iki visiško sutartinių įsipareigojimų įvykdymo. Šalys susitaria, kad Sutarties skaitmeninės versijos pasirašymas kvalifikuotu elektroniniu parašu ar atskirų identiško turinio pasirašytų Sutarties skaitmeninių kopijų apsikeitimas elektroniniu paštu prilyginamas sutarties pasirašymui raštu. Jeigu Sutartį akceptuojanti Šalis pateiks Sutarties versiją (kopiją), kurios turinys nėra identiškas, laikoma, kad sutartis nebuvo sudaryta. </w:t>
      </w:r>
    </w:p>
    <w:p w14:paraId="79282B6B" w14:textId="77777777" w:rsidR="00F028E7" w:rsidRPr="000626A3" w:rsidRDefault="00F028E7" w:rsidP="00F028E7">
      <w:pPr>
        <w:pStyle w:val="ListParagraph"/>
        <w:numPr>
          <w:ilvl w:val="1"/>
          <w:numId w:val="22"/>
        </w:numPr>
        <w:tabs>
          <w:tab w:val="left" w:pos="426"/>
          <w:tab w:val="left" w:pos="567"/>
          <w:tab w:val="left" w:pos="709"/>
          <w:tab w:val="left" w:pos="1134"/>
        </w:tabs>
        <w:spacing w:after="0" w:line="240" w:lineRule="auto"/>
        <w:ind w:left="0" w:firstLine="567"/>
        <w:jc w:val="both"/>
        <w:rPr>
          <w:rFonts w:ascii="Verdana" w:hAnsi="Verdana"/>
          <w:color w:val="000000" w:themeColor="text1"/>
          <w:sz w:val="20"/>
          <w:szCs w:val="20"/>
        </w:rPr>
      </w:pPr>
      <w:r w:rsidRPr="00F30931">
        <w:rPr>
          <w:rFonts w:ascii="Verdana" w:hAnsi="Verdana"/>
          <w:color w:val="000000" w:themeColor="text1"/>
          <w:sz w:val="20"/>
          <w:szCs w:val="20"/>
        </w:rPr>
        <w:t>Bendrųjų sąlygų nuostatos taikomos tiek, kiek Specialiosiose sąlygose nenustatyta</w:t>
      </w:r>
    </w:p>
    <w:p w14:paraId="1516A514" w14:textId="77777777" w:rsidR="00F028E7" w:rsidRPr="00F30931" w:rsidRDefault="00F028E7" w:rsidP="00F028E7">
      <w:pPr>
        <w:tabs>
          <w:tab w:val="left" w:pos="426"/>
          <w:tab w:val="left" w:pos="567"/>
          <w:tab w:val="left" w:pos="1134"/>
          <w:tab w:val="left" w:pos="1418"/>
        </w:tabs>
        <w:spacing w:after="0" w:line="240" w:lineRule="auto"/>
        <w:jc w:val="both"/>
        <w:rPr>
          <w:rFonts w:ascii="Verdana" w:hAnsi="Verdana"/>
          <w:color w:val="000000" w:themeColor="text1"/>
          <w:sz w:val="20"/>
          <w:szCs w:val="20"/>
        </w:rPr>
      </w:pPr>
      <w:r w:rsidRPr="00F30931">
        <w:rPr>
          <w:rFonts w:ascii="Verdana" w:hAnsi="Verdana"/>
          <w:color w:val="000000" w:themeColor="text1"/>
          <w:sz w:val="20"/>
          <w:szCs w:val="20"/>
        </w:rPr>
        <w:t>kitaip.</w:t>
      </w:r>
    </w:p>
    <w:p w14:paraId="20C7B7D3" w14:textId="77777777" w:rsidR="00F028E7" w:rsidRPr="000626A3" w:rsidRDefault="00F028E7" w:rsidP="00F028E7">
      <w:pPr>
        <w:tabs>
          <w:tab w:val="left" w:pos="336"/>
        </w:tabs>
        <w:autoSpaceDE w:val="0"/>
        <w:autoSpaceDN w:val="0"/>
        <w:adjustRightInd w:val="0"/>
        <w:spacing w:after="0" w:line="240" w:lineRule="auto"/>
        <w:ind w:right="-2"/>
        <w:jc w:val="center"/>
        <w:rPr>
          <w:rFonts w:ascii="Verdana" w:eastAsia="Times New Roman" w:hAnsi="Verdana"/>
          <w:b/>
          <w:sz w:val="20"/>
          <w:szCs w:val="20"/>
        </w:rPr>
      </w:pPr>
    </w:p>
    <w:p w14:paraId="28E3DF0A" w14:textId="4063068F" w:rsidR="00F028E7" w:rsidRPr="00F30931" w:rsidRDefault="00F028E7" w:rsidP="00F028E7">
      <w:pPr>
        <w:spacing w:after="0" w:line="240" w:lineRule="auto"/>
        <w:ind w:firstLine="567"/>
        <w:jc w:val="both"/>
        <w:rPr>
          <w:rFonts w:ascii="Verdana" w:eastAsia="Times New Roman" w:hAnsi="Verdana"/>
          <w:sz w:val="20"/>
          <w:szCs w:val="20"/>
        </w:rPr>
      </w:pPr>
      <w:r w:rsidRPr="000626A3">
        <w:rPr>
          <w:rFonts w:ascii="Verdana" w:hAnsi="Verdana"/>
          <w:color w:val="000000"/>
          <w:sz w:val="20"/>
          <w:szCs w:val="20"/>
        </w:rPr>
        <w:t>7.3. Užsakovo atstovas, atsakingas už Sutarties vykdymą –</w:t>
      </w:r>
      <w:r w:rsidR="007B4E10">
        <w:rPr>
          <w:rFonts w:ascii="Verdana" w:hAnsi="Verdana"/>
          <w:color w:val="000000"/>
          <w:sz w:val="20"/>
          <w:szCs w:val="20"/>
        </w:rPr>
        <w:t xml:space="preserve"> </w:t>
      </w:r>
      <w:r w:rsidRPr="000626A3">
        <w:rPr>
          <w:rFonts w:ascii="Verdana" w:hAnsi="Verdana"/>
          <w:iCs/>
          <w:sz w:val="20"/>
          <w:szCs w:val="20"/>
        </w:rPr>
        <w:t>tel. Nr. el. paštas</w:t>
      </w:r>
      <w:r w:rsidRPr="000626A3">
        <w:rPr>
          <w:rFonts w:ascii="Verdana" w:hAnsi="Verdana"/>
          <w:i/>
          <w:sz w:val="20"/>
          <w:szCs w:val="20"/>
        </w:rPr>
        <w:t xml:space="preserve"> </w:t>
      </w:r>
    </w:p>
    <w:p w14:paraId="48F03DC0" w14:textId="77777777" w:rsidR="00F028E7" w:rsidRPr="00F30931" w:rsidRDefault="00F028E7" w:rsidP="00F028E7">
      <w:pPr>
        <w:spacing w:after="0" w:line="240" w:lineRule="auto"/>
        <w:ind w:firstLine="567"/>
        <w:jc w:val="both"/>
        <w:rPr>
          <w:rFonts w:ascii="Verdana" w:eastAsia="Times New Roman" w:hAnsi="Verdana"/>
          <w:sz w:val="20"/>
          <w:szCs w:val="20"/>
        </w:rPr>
      </w:pPr>
      <w:r w:rsidRPr="000626A3">
        <w:rPr>
          <w:rFonts w:ascii="Verdana" w:hAnsi="Verdana"/>
          <w:color w:val="000000"/>
          <w:sz w:val="20"/>
          <w:szCs w:val="20"/>
        </w:rPr>
        <w:t>7.4. Teikėjo atstovas, atsakingas už Sutarties vykdymą</w:t>
      </w:r>
      <w:r w:rsidRPr="000626A3">
        <w:rPr>
          <w:rFonts w:ascii="Verdana" w:hAnsi="Verdana"/>
          <w:i/>
          <w:color w:val="000000"/>
          <w:sz w:val="20"/>
          <w:szCs w:val="20"/>
        </w:rPr>
        <w:t xml:space="preserve"> – </w:t>
      </w:r>
      <w:r w:rsidRPr="000626A3">
        <w:rPr>
          <w:rFonts w:ascii="Verdana" w:hAnsi="Verdana"/>
          <w:iCs/>
          <w:sz w:val="20"/>
          <w:szCs w:val="20"/>
        </w:rPr>
        <w:t xml:space="preserve"> .........</w:t>
      </w:r>
    </w:p>
    <w:p w14:paraId="437DD4A7" w14:textId="77777777" w:rsidR="00F028E7" w:rsidRPr="00F30931" w:rsidRDefault="00F028E7" w:rsidP="00F028E7">
      <w:pPr>
        <w:spacing w:after="0" w:line="240" w:lineRule="auto"/>
        <w:ind w:firstLine="567"/>
        <w:jc w:val="both"/>
        <w:rPr>
          <w:rFonts w:ascii="Verdana" w:hAnsi="Verdana"/>
          <w:iCs/>
          <w:sz w:val="20"/>
          <w:szCs w:val="20"/>
        </w:rPr>
      </w:pPr>
      <w:r w:rsidRPr="000626A3">
        <w:rPr>
          <w:rFonts w:ascii="Verdana" w:hAnsi="Verdana"/>
          <w:iCs/>
          <w:sz w:val="20"/>
          <w:szCs w:val="20"/>
        </w:rPr>
        <w:t>7.5. Užsakovo atstovas atsakingas už tai, kad Sutartis ir jos pakeitimai būtų paskelbti</w:t>
      </w:r>
      <w:r>
        <w:rPr>
          <w:rFonts w:ascii="Verdana" w:hAnsi="Verdana"/>
          <w:iCs/>
          <w:sz w:val="20"/>
          <w:szCs w:val="20"/>
        </w:rPr>
        <w:t xml:space="preserve"> </w:t>
      </w:r>
      <w:r w:rsidRPr="000626A3">
        <w:rPr>
          <w:rFonts w:ascii="Verdana" w:hAnsi="Verdana"/>
          <w:iCs/>
          <w:sz w:val="20"/>
          <w:szCs w:val="20"/>
        </w:rPr>
        <w:t xml:space="preserve">Lietuvos Respublikos viešųjų pirkimų įstatyme nustatyta tvarka – KPD Viešųjų pirkimų skyriaus vyriausioji specialistė, tel. ........., el. paštas </w:t>
      </w:r>
      <w:r w:rsidRPr="00F30931">
        <w:rPr>
          <w:rFonts w:ascii="Verdana" w:hAnsi="Verdana"/>
          <w:sz w:val="20"/>
          <w:szCs w:val="20"/>
        </w:rPr>
        <w:t>......</w:t>
      </w:r>
    </w:p>
    <w:p w14:paraId="4D53E5B5" w14:textId="77777777" w:rsidR="00F028E7" w:rsidRDefault="00F028E7" w:rsidP="00F028E7">
      <w:pPr>
        <w:pStyle w:val="ListParagraph"/>
        <w:spacing w:after="0" w:line="240" w:lineRule="auto"/>
        <w:ind w:left="0" w:firstLine="567"/>
        <w:contextualSpacing w:val="0"/>
        <w:jc w:val="both"/>
        <w:rPr>
          <w:rFonts w:ascii="Verdana" w:hAnsi="Verdana"/>
          <w:color w:val="FF0000"/>
          <w:sz w:val="20"/>
          <w:szCs w:val="20"/>
          <w:lang w:val="lt-LT"/>
        </w:rPr>
      </w:pPr>
      <w:r w:rsidRPr="00F30931">
        <w:rPr>
          <w:rFonts w:ascii="Verdana" w:hAnsi="Verdana"/>
          <w:sz w:val="20"/>
          <w:szCs w:val="20"/>
          <w:lang w:val="lt-LT"/>
        </w:rPr>
        <w:t xml:space="preserve">7.6. </w:t>
      </w:r>
      <w:r w:rsidRPr="000626A3">
        <w:rPr>
          <w:rFonts w:ascii="Verdana" w:hAnsi="Verdana"/>
          <w:sz w:val="20"/>
          <w:szCs w:val="20"/>
          <w:lang w:val="lt-LT"/>
        </w:rPr>
        <w:t xml:space="preserve">Sutarties galiojimo laikotarpiu Šalys, kaip atskiri asmens duomenų valdytojai, tvarkys asmens duomenis asmenų, atsakingų už Sutarties vykdymą ir paslaugas teiksiančių specialistų. Teisinis pagrindas nurodytų asmens duomenų tvarkymui – teisinė prievolė numatyta Viešųjų pirkimų įstatyme (Reglamento 6 str. 1 d. c) p.). Šalys įsipareigoja nurodytus asmens duomenis tvarkyti tik Sutarties vykdymo tikslu, įgyvendinti tinkamas technines, organizacines ir teisines asmens duomenų apsaugos priemones asmens duomenų saugumui užtikrinti. Nurodytos priemonės turi užtikrinti kilusią riziką atitinkantį saugumo lygį. Pasibaigus Sutarčiai Šalys įsipareigoja sunaikinti turimus asmens duomenis. </w:t>
      </w:r>
      <w:r w:rsidRPr="009053F1">
        <w:rPr>
          <w:rFonts w:ascii="Verdana" w:hAnsi="Verdana"/>
          <w:sz w:val="20"/>
          <w:szCs w:val="20"/>
          <w:lang w:val="lt-LT"/>
        </w:rPr>
        <w:t>Esant poreikiui tvarkyti kitus, šiame punkte nenurodytus asmens duomenis, prieš tokio asmens duomenų tvarkymo pradžią Šalys sudaro Susitarimą dėl asmens duomenų tvarkymo.</w:t>
      </w:r>
    </w:p>
    <w:p w14:paraId="26A01ED5" w14:textId="77777777" w:rsidR="00F028E7" w:rsidRPr="000626A3" w:rsidRDefault="00F028E7" w:rsidP="00F028E7">
      <w:pPr>
        <w:pStyle w:val="ListParagraph"/>
        <w:spacing w:after="0" w:line="240" w:lineRule="auto"/>
        <w:ind w:left="0" w:firstLine="709"/>
        <w:contextualSpacing w:val="0"/>
        <w:jc w:val="both"/>
        <w:rPr>
          <w:rFonts w:ascii="Verdana" w:hAnsi="Verdana"/>
          <w:color w:val="FF0000"/>
          <w:sz w:val="20"/>
          <w:szCs w:val="20"/>
          <w:lang w:val="lt-LT"/>
        </w:rPr>
      </w:pPr>
    </w:p>
    <w:p w14:paraId="67CB8F31" w14:textId="1865F365" w:rsidR="00F028E7" w:rsidRPr="00AA2EBE" w:rsidRDefault="00F028E7" w:rsidP="00F028E7">
      <w:pPr>
        <w:pStyle w:val="ListParagraph"/>
        <w:numPr>
          <w:ilvl w:val="1"/>
          <w:numId w:val="27"/>
        </w:numPr>
        <w:spacing w:after="0" w:line="240" w:lineRule="auto"/>
        <w:ind w:left="0" w:firstLine="567"/>
        <w:jc w:val="both"/>
        <w:rPr>
          <w:rFonts w:ascii="Verdana" w:eastAsia="Times New Roman" w:hAnsi="Verdana"/>
          <w:sz w:val="20"/>
          <w:szCs w:val="20"/>
        </w:rPr>
      </w:pPr>
      <w:r w:rsidRPr="00AA2EBE">
        <w:rPr>
          <w:rFonts w:ascii="Verdana" w:hAnsi="Verdana"/>
          <w:color w:val="000000" w:themeColor="text1"/>
          <w:sz w:val="20"/>
          <w:szCs w:val="20"/>
        </w:rPr>
        <w:t xml:space="preserve">Sutartis gali būti pakeista ar nutraukta Sutartyje ar Viešųjų pirkimų įstatyme nustatytais atvejais ir tvarka. </w:t>
      </w:r>
    </w:p>
    <w:p w14:paraId="07414563" w14:textId="77777777" w:rsidR="00F028E7" w:rsidRPr="007556B9" w:rsidRDefault="00F028E7" w:rsidP="00F028E7">
      <w:pPr>
        <w:pStyle w:val="ListParagraph"/>
        <w:numPr>
          <w:ilvl w:val="1"/>
          <w:numId w:val="28"/>
        </w:numPr>
        <w:spacing w:after="0" w:line="240" w:lineRule="auto"/>
        <w:ind w:left="0" w:firstLine="567"/>
        <w:jc w:val="both"/>
        <w:rPr>
          <w:rFonts w:ascii="Verdana" w:eastAsia="Times New Roman" w:hAnsi="Verdana"/>
          <w:sz w:val="20"/>
          <w:szCs w:val="20"/>
        </w:rPr>
      </w:pPr>
      <w:r w:rsidRPr="007556B9">
        <w:rPr>
          <w:rFonts w:ascii="Verdana" w:hAnsi="Verdana"/>
          <w:color w:val="000000"/>
          <w:sz w:val="20"/>
          <w:szCs w:val="20"/>
        </w:rPr>
        <w:t>Sutartis sudaryta skaitmenine forma lietuvių kalba.</w:t>
      </w:r>
    </w:p>
    <w:p w14:paraId="6E0FA0BB" w14:textId="77777777" w:rsidR="00F028E7" w:rsidRDefault="00F028E7" w:rsidP="00F028E7">
      <w:pPr>
        <w:pStyle w:val="ListParagraph"/>
        <w:tabs>
          <w:tab w:val="left" w:pos="426"/>
          <w:tab w:val="left" w:pos="567"/>
          <w:tab w:val="left" w:pos="1134"/>
          <w:tab w:val="left" w:pos="1418"/>
        </w:tabs>
        <w:spacing w:after="0" w:line="240" w:lineRule="auto"/>
        <w:ind w:left="2160"/>
        <w:contextualSpacing w:val="0"/>
        <w:jc w:val="center"/>
        <w:rPr>
          <w:rFonts w:ascii="Verdana" w:hAnsi="Verdana"/>
          <w:b/>
          <w:sz w:val="20"/>
          <w:szCs w:val="20"/>
        </w:rPr>
      </w:pPr>
    </w:p>
    <w:p w14:paraId="689627DB" w14:textId="45F5A31A" w:rsidR="00F028E7" w:rsidRPr="00E75D6C" w:rsidRDefault="00F61892" w:rsidP="00E75D6C">
      <w:pPr>
        <w:tabs>
          <w:tab w:val="left" w:pos="426"/>
          <w:tab w:val="left" w:pos="567"/>
          <w:tab w:val="left" w:pos="1134"/>
          <w:tab w:val="left" w:pos="1418"/>
        </w:tabs>
        <w:spacing w:after="0" w:line="240" w:lineRule="auto"/>
        <w:rPr>
          <w:rFonts w:ascii="Verdana" w:hAnsi="Verdana"/>
          <w:b/>
          <w:sz w:val="20"/>
          <w:szCs w:val="20"/>
        </w:rPr>
      </w:pP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sidR="00F028E7" w:rsidRPr="00E75D6C">
        <w:rPr>
          <w:rFonts w:ascii="Verdana" w:hAnsi="Verdana"/>
          <w:b/>
          <w:sz w:val="20"/>
          <w:szCs w:val="20"/>
        </w:rPr>
        <w:t>8. SUTARTIES PRIEDAI</w:t>
      </w:r>
    </w:p>
    <w:p w14:paraId="6F100081" w14:textId="77777777" w:rsidR="00F61892" w:rsidRPr="000626A3" w:rsidRDefault="00F61892" w:rsidP="00F028E7">
      <w:pPr>
        <w:pStyle w:val="ListParagraph"/>
        <w:tabs>
          <w:tab w:val="left" w:pos="426"/>
          <w:tab w:val="left" w:pos="567"/>
          <w:tab w:val="left" w:pos="1134"/>
          <w:tab w:val="left" w:pos="1418"/>
        </w:tabs>
        <w:spacing w:after="0" w:line="240" w:lineRule="auto"/>
        <w:ind w:left="2160"/>
        <w:contextualSpacing w:val="0"/>
        <w:jc w:val="center"/>
        <w:rPr>
          <w:rFonts w:ascii="Verdana" w:hAnsi="Verdana"/>
          <w:color w:val="000000" w:themeColor="text1"/>
          <w:sz w:val="20"/>
          <w:szCs w:val="20"/>
        </w:rPr>
      </w:pPr>
    </w:p>
    <w:p w14:paraId="6383FB8F" w14:textId="77777777" w:rsidR="00F028E7" w:rsidRPr="000626A3" w:rsidRDefault="00F028E7" w:rsidP="00F028E7">
      <w:pPr>
        <w:pStyle w:val="ListParagraph"/>
        <w:numPr>
          <w:ilvl w:val="1"/>
          <w:numId w:val="24"/>
        </w:numPr>
        <w:tabs>
          <w:tab w:val="left" w:pos="567"/>
          <w:tab w:val="left" w:pos="1134"/>
          <w:tab w:val="left" w:pos="1418"/>
        </w:tabs>
        <w:spacing w:after="0" w:line="240" w:lineRule="auto"/>
        <w:contextualSpacing w:val="0"/>
        <w:jc w:val="both"/>
        <w:rPr>
          <w:rFonts w:ascii="Verdana" w:hAnsi="Verdana"/>
          <w:caps/>
          <w:sz w:val="20"/>
          <w:szCs w:val="20"/>
        </w:rPr>
      </w:pPr>
      <w:r w:rsidRPr="000626A3">
        <w:rPr>
          <w:rFonts w:ascii="Verdana" w:hAnsi="Verdana"/>
          <w:sz w:val="20"/>
          <w:szCs w:val="20"/>
        </w:rPr>
        <w:t>Neatskiriamos Sutarties dalys yra Bendrosios sąlygos ir šie priedai:</w:t>
      </w:r>
    </w:p>
    <w:p w14:paraId="59569894" w14:textId="77777777" w:rsidR="00F028E7" w:rsidRPr="000626A3" w:rsidRDefault="00F028E7" w:rsidP="00F028E7">
      <w:pPr>
        <w:pStyle w:val="ListParagraph"/>
        <w:numPr>
          <w:ilvl w:val="2"/>
          <w:numId w:val="24"/>
        </w:numPr>
        <w:tabs>
          <w:tab w:val="left" w:pos="567"/>
          <w:tab w:val="left" w:pos="1418"/>
        </w:tabs>
        <w:spacing w:after="0" w:line="240" w:lineRule="auto"/>
        <w:contextualSpacing w:val="0"/>
        <w:jc w:val="both"/>
        <w:rPr>
          <w:rFonts w:ascii="Verdana" w:hAnsi="Verdana"/>
          <w:sz w:val="20"/>
          <w:szCs w:val="20"/>
        </w:rPr>
      </w:pPr>
      <w:r w:rsidRPr="000626A3">
        <w:rPr>
          <w:rFonts w:ascii="Verdana" w:hAnsi="Verdana"/>
          <w:sz w:val="20"/>
          <w:szCs w:val="20"/>
        </w:rPr>
        <w:t>Techninė specifikacija (1 priedas);</w:t>
      </w:r>
    </w:p>
    <w:p w14:paraId="6A285ABA" w14:textId="77777777" w:rsidR="00F028E7" w:rsidRDefault="00F028E7" w:rsidP="00F028E7">
      <w:pPr>
        <w:pStyle w:val="ListParagraph"/>
        <w:numPr>
          <w:ilvl w:val="2"/>
          <w:numId w:val="24"/>
        </w:numPr>
        <w:tabs>
          <w:tab w:val="left" w:pos="567"/>
          <w:tab w:val="left" w:pos="1418"/>
        </w:tabs>
        <w:spacing w:after="0" w:line="240" w:lineRule="auto"/>
        <w:contextualSpacing w:val="0"/>
        <w:jc w:val="both"/>
        <w:rPr>
          <w:rFonts w:ascii="Verdana" w:hAnsi="Verdana"/>
          <w:sz w:val="20"/>
          <w:szCs w:val="20"/>
        </w:rPr>
      </w:pPr>
      <w:r w:rsidRPr="000626A3">
        <w:rPr>
          <w:rFonts w:ascii="Verdana" w:hAnsi="Verdana"/>
          <w:sz w:val="20"/>
          <w:szCs w:val="20"/>
        </w:rPr>
        <w:t>Subteikėjų sąrašas (jei bus pasitelkiami) ( 2priedas ).</w:t>
      </w:r>
    </w:p>
    <w:p w14:paraId="5DCE980C" w14:textId="60A9C29D" w:rsidR="00F61892" w:rsidRPr="000626A3" w:rsidRDefault="00F61892" w:rsidP="00F028E7">
      <w:pPr>
        <w:pStyle w:val="ListParagraph"/>
        <w:numPr>
          <w:ilvl w:val="2"/>
          <w:numId w:val="24"/>
        </w:numPr>
        <w:tabs>
          <w:tab w:val="left" w:pos="567"/>
          <w:tab w:val="left" w:pos="1418"/>
        </w:tabs>
        <w:spacing w:after="0" w:line="240" w:lineRule="auto"/>
        <w:contextualSpacing w:val="0"/>
        <w:jc w:val="both"/>
        <w:rPr>
          <w:rFonts w:ascii="Verdana" w:hAnsi="Verdana"/>
          <w:sz w:val="20"/>
          <w:szCs w:val="20"/>
        </w:rPr>
      </w:pPr>
      <w:r>
        <w:rPr>
          <w:rFonts w:ascii="Verdana" w:hAnsi="Verdana"/>
          <w:sz w:val="20"/>
          <w:szCs w:val="20"/>
        </w:rPr>
        <w:t>Specialistų sąrašas</w:t>
      </w:r>
      <w:r w:rsidR="00A3564D">
        <w:rPr>
          <w:rFonts w:ascii="Verdana" w:hAnsi="Verdana"/>
          <w:sz w:val="20"/>
          <w:szCs w:val="20"/>
        </w:rPr>
        <w:t xml:space="preserve"> (3 priedas)</w:t>
      </w:r>
    </w:p>
    <w:p w14:paraId="292D802B" w14:textId="77777777" w:rsidR="00F028E7" w:rsidRPr="000626A3" w:rsidRDefault="00F028E7" w:rsidP="00F028E7">
      <w:pPr>
        <w:pStyle w:val="ListParagraph"/>
        <w:tabs>
          <w:tab w:val="left" w:pos="567"/>
          <w:tab w:val="left" w:pos="1418"/>
        </w:tabs>
        <w:spacing w:after="0" w:line="240" w:lineRule="auto"/>
        <w:ind w:left="709"/>
        <w:rPr>
          <w:rFonts w:ascii="Verdana" w:hAnsi="Verdana"/>
          <w:i/>
          <w:sz w:val="20"/>
          <w:szCs w:val="20"/>
        </w:rPr>
      </w:pPr>
    </w:p>
    <w:p w14:paraId="519AA8FE" w14:textId="77777777" w:rsidR="00F028E7" w:rsidRPr="000626A3" w:rsidRDefault="00F028E7" w:rsidP="00F028E7">
      <w:pPr>
        <w:spacing w:after="0" w:line="240" w:lineRule="auto"/>
        <w:ind w:left="709"/>
        <w:jc w:val="both"/>
        <w:rPr>
          <w:rFonts w:ascii="Verdana" w:eastAsia="Times New Roman" w:hAnsi="Verdana"/>
          <w:sz w:val="20"/>
          <w:szCs w:val="20"/>
        </w:rPr>
      </w:pPr>
    </w:p>
    <w:p w14:paraId="3551FB08" w14:textId="77777777" w:rsidR="00F028E7" w:rsidRPr="000626A3" w:rsidRDefault="00F028E7" w:rsidP="00F028E7">
      <w:pPr>
        <w:tabs>
          <w:tab w:val="left" w:pos="336"/>
        </w:tabs>
        <w:autoSpaceDE w:val="0"/>
        <w:autoSpaceDN w:val="0"/>
        <w:adjustRightInd w:val="0"/>
        <w:spacing w:after="0" w:line="240" w:lineRule="auto"/>
        <w:ind w:right="284"/>
        <w:jc w:val="both"/>
        <w:rPr>
          <w:rFonts w:ascii="Verdana" w:eastAsia="Times New Roman" w:hAnsi="Verdana"/>
          <w:b/>
          <w:bCs/>
          <w:sz w:val="20"/>
          <w:szCs w:val="20"/>
        </w:rPr>
      </w:pPr>
    </w:p>
    <w:p w14:paraId="251824D2" w14:textId="7E7F0C9B" w:rsidR="00F028E7" w:rsidRPr="000626A3" w:rsidRDefault="00F61892" w:rsidP="00E75D6C">
      <w:pPr>
        <w:tabs>
          <w:tab w:val="left" w:pos="336"/>
        </w:tabs>
        <w:autoSpaceDE w:val="0"/>
        <w:autoSpaceDN w:val="0"/>
        <w:adjustRightInd w:val="0"/>
        <w:spacing w:after="0" w:line="240" w:lineRule="auto"/>
        <w:ind w:right="283"/>
        <w:rPr>
          <w:rFonts w:ascii="Verdana" w:eastAsia="Times New Roman" w:hAnsi="Verdana"/>
          <w:b/>
          <w:bCs/>
          <w:sz w:val="20"/>
          <w:szCs w:val="20"/>
        </w:rPr>
      </w:pPr>
      <w:r>
        <w:rPr>
          <w:rFonts w:ascii="Verdana" w:eastAsia="Times New Roman" w:hAnsi="Verdana"/>
          <w:b/>
          <w:bCs/>
          <w:sz w:val="20"/>
          <w:szCs w:val="20"/>
        </w:rPr>
        <w:tab/>
      </w:r>
      <w:r>
        <w:rPr>
          <w:rFonts w:ascii="Verdana" w:eastAsia="Times New Roman" w:hAnsi="Verdana"/>
          <w:b/>
          <w:bCs/>
          <w:sz w:val="20"/>
          <w:szCs w:val="20"/>
        </w:rPr>
        <w:tab/>
      </w:r>
      <w:r>
        <w:rPr>
          <w:rFonts w:ascii="Verdana" w:eastAsia="Times New Roman" w:hAnsi="Verdana"/>
          <w:b/>
          <w:bCs/>
          <w:sz w:val="20"/>
          <w:szCs w:val="20"/>
        </w:rPr>
        <w:tab/>
      </w:r>
      <w:r w:rsidR="00F028E7" w:rsidRPr="000626A3">
        <w:rPr>
          <w:rFonts w:ascii="Verdana" w:eastAsia="Times New Roman" w:hAnsi="Verdana"/>
          <w:b/>
          <w:bCs/>
          <w:sz w:val="20"/>
          <w:szCs w:val="20"/>
        </w:rPr>
        <w:t>9. ŠALIŲ REKVIZITAI</w:t>
      </w:r>
    </w:p>
    <w:p w14:paraId="2A4947A2" w14:textId="77777777" w:rsidR="00F028E7" w:rsidRPr="000626A3" w:rsidRDefault="00F028E7" w:rsidP="00F028E7">
      <w:pPr>
        <w:tabs>
          <w:tab w:val="left" w:pos="336"/>
        </w:tabs>
        <w:autoSpaceDE w:val="0"/>
        <w:autoSpaceDN w:val="0"/>
        <w:adjustRightInd w:val="0"/>
        <w:spacing w:after="0" w:line="240" w:lineRule="auto"/>
        <w:ind w:right="283"/>
        <w:rPr>
          <w:rFonts w:ascii="Verdana" w:eastAsia="Times New Roman" w:hAnsi="Verdana"/>
          <w:b/>
          <w:bCs/>
          <w:sz w:val="20"/>
          <w:szCs w:val="20"/>
        </w:rPr>
      </w:pPr>
    </w:p>
    <w:tbl>
      <w:tblPr>
        <w:tblW w:w="9642" w:type="dxa"/>
        <w:tblLayout w:type="fixed"/>
        <w:tblLook w:val="0000" w:firstRow="0" w:lastRow="0" w:firstColumn="0" w:lastColumn="0" w:noHBand="0" w:noVBand="0"/>
      </w:tblPr>
      <w:tblGrid>
        <w:gridCol w:w="4821"/>
        <w:gridCol w:w="4821"/>
      </w:tblGrid>
      <w:tr w:rsidR="00F028E7" w:rsidRPr="000626A3" w14:paraId="1B295EA3" w14:textId="77777777" w:rsidTr="00E0042E">
        <w:tc>
          <w:tcPr>
            <w:tcW w:w="4821" w:type="dxa"/>
          </w:tcPr>
          <w:p w14:paraId="584DE64B" w14:textId="77777777" w:rsidR="00F028E7" w:rsidRPr="000626A3" w:rsidRDefault="00F028E7" w:rsidP="00E0042E">
            <w:pPr>
              <w:tabs>
                <w:tab w:val="left" w:pos="1134"/>
                <w:tab w:val="left" w:pos="1276"/>
                <w:tab w:val="left" w:pos="1418"/>
                <w:tab w:val="left" w:pos="1560"/>
              </w:tabs>
              <w:spacing w:after="0" w:line="240" w:lineRule="auto"/>
              <w:rPr>
                <w:rFonts w:ascii="Verdana" w:hAnsi="Verdana"/>
                <w:b/>
                <w:bCs/>
                <w:sz w:val="20"/>
                <w:szCs w:val="20"/>
              </w:rPr>
            </w:pPr>
            <w:r w:rsidRPr="000626A3">
              <w:rPr>
                <w:rFonts w:ascii="Verdana" w:hAnsi="Verdana"/>
                <w:b/>
                <w:bCs/>
                <w:sz w:val="20"/>
                <w:szCs w:val="20"/>
              </w:rPr>
              <w:t>UŽSAKOVAS</w:t>
            </w:r>
          </w:p>
          <w:p w14:paraId="3F88C049" w14:textId="77777777" w:rsidR="00F028E7" w:rsidRPr="000626A3" w:rsidRDefault="00F028E7" w:rsidP="00E0042E">
            <w:pPr>
              <w:tabs>
                <w:tab w:val="left" w:pos="1134"/>
                <w:tab w:val="left" w:pos="1276"/>
                <w:tab w:val="left" w:pos="1418"/>
                <w:tab w:val="left" w:pos="1560"/>
              </w:tabs>
              <w:spacing w:after="0" w:line="240" w:lineRule="auto"/>
              <w:rPr>
                <w:rFonts w:ascii="Verdana" w:hAnsi="Verdana"/>
                <w:b/>
                <w:bCs/>
                <w:color w:val="632423"/>
                <w:sz w:val="20"/>
                <w:szCs w:val="20"/>
              </w:rPr>
            </w:pPr>
            <w:r w:rsidRPr="000626A3">
              <w:rPr>
                <w:rFonts w:ascii="Verdana" w:hAnsi="Verdana"/>
                <w:b/>
                <w:bCs/>
                <w:sz w:val="20"/>
                <w:szCs w:val="20"/>
              </w:rPr>
              <w:t>Lietuvos bankas</w:t>
            </w:r>
          </w:p>
        </w:tc>
        <w:tc>
          <w:tcPr>
            <w:tcW w:w="4821" w:type="dxa"/>
          </w:tcPr>
          <w:p w14:paraId="7C457FB7"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b/>
                <w:bCs/>
                <w:sz w:val="20"/>
                <w:szCs w:val="20"/>
              </w:rPr>
            </w:pPr>
            <w:r w:rsidRPr="000626A3">
              <w:rPr>
                <w:rFonts w:ascii="Verdana" w:hAnsi="Verdana"/>
                <w:b/>
                <w:bCs/>
                <w:sz w:val="20"/>
                <w:szCs w:val="20"/>
              </w:rPr>
              <w:t>TEIKĖJAS</w:t>
            </w:r>
          </w:p>
          <w:p w14:paraId="11418F76"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b/>
                <w:bCs/>
                <w:sz w:val="20"/>
                <w:szCs w:val="20"/>
              </w:rPr>
            </w:pPr>
            <w:r w:rsidRPr="000626A3">
              <w:rPr>
                <w:rFonts w:ascii="Verdana" w:hAnsi="Verdana"/>
                <w:b/>
                <w:bCs/>
                <w:sz w:val="20"/>
                <w:szCs w:val="20"/>
              </w:rPr>
              <w:t>........</w:t>
            </w:r>
          </w:p>
        </w:tc>
      </w:tr>
      <w:tr w:rsidR="00F028E7" w:rsidRPr="000626A3" w14:paraId="39277F76" w14:textId="77777777" w:rsidTr="00E0042E">
        <w:tc>
          <w:tcPr>
            <w:tcW w:w="4821" w:type="dxa"/>
          </w:tcPr>
          <w:p w14:paraId="1D20529B" w14:textId="77777777" w:rsidR="00F028E7" w:rsidRPr="000626A3" w:rsidRDefault="00F028E7" w:rsidP="00E0042E">
            <w:pPr>
              <w:tabs>
                <w:tab w:val="left" w:pos="1134"/>
                <w:tab w:val="left" w:pos="1276"/>
                <w:tab w:val="left" w:pos="1418"/>
                <w:tab w:val="left" w:pos="1560"/>
              </w:tabs>
              <w:spacing w:after="0" w:line="240" w:lineRule="auto"/>
              <w:rPr>
                <w:rFonts w:ascii="Verdana" w:hAnsi="Verdana"/>
                <w:sz w:val="20"/>
                <w:szCs w:val="20"/>
              </w:rPr>
            </w:pPr>
            <w:r w:rsidRPr="000626A3">
              <w:rPr>
                <w:rFonts w:ascii="Verdana" w:hAnsi="Verdana"/>
                <w:sz w:val="20"/>
                <w:szCs w:val="20"/>
              </w:rPr>
              <w:t>Juridinio asmens kodas 188607684</w:t>
            </w:r>
          </w:p>
        </w:tc>
        <w:tc>
          <w:tcPr>
            <w:tcW w:w="4821" w:type="dxa"/>
          </w:tcPr>
          <w:p w14:paraId="7C0DD168"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r w:rsidRPr="000626A3">
              <w:rPr>
                <w:rFonts w:ascii="Verdana" w:hAnsi="Verdana"/>
                <w:sz w:val="20"/>
                <w:szCs w:val="20"/>
              </w:rPr>
              <w:t>Juridinio asmens kodas ........</w:t>
            </w:r>
          </w:p>
        </w:tc>
      </w:tr>
      <w:tr w:rsidR="00F028E7" w:rsidRPr="000626A3" w14:paraId="7CF8F0FD" w14:textId="77777777" w:rsidTr="00E0042E">
        <w:tc>
          <w:tcPr>
            <w:tcW w:w="4821" w:type="dxa"/>
          </w:tcPr>
          <w:p w14:paraId="3B51B54C" w14:textId="77777777" w:rsidR="00F028E7" w:rsidRPr="000626A3" w:rsidRDefault="00F028E7" w:rsidP="00E0042E">
            <w:pPr>
              <w:tabs>
                <w:tab w:val="left" w:pos="1134"/>
                <w:tab w:val="left" w:pos="1276"/>
                <w:tab w:val="left" w:pos="1418"/>
                <w:tab w:val="left" w:pos="1560"/>
              </w:tabs>
              <w:spacing w:after="0" w:line="240" w:lineRule="auto"/>
              <w:rPr>
                <w:rFonts w:ascii="Verdana" w:hAnsi="Verdana"/>
                <w:b/>
                <w:caps/>
                <w:sz w:val="20"/>
                <w:szCs w:val="20"/>
              </w:rPr>
            </w:pPr>
            <w:r w:rsidRPr="000626A3">
              <w:rPr>
                <w:rFonts w:ascii="Verdana" w:hAnsi="Verdana"/>
                <w:sz w:val="20"/>
                <w:szCs w:val="20"/>
              </w:rPr>
              <w:t>PVM mokėtojo kodas LT886076811</w:t>
            </w:r>
          </w:p>
        </w:tc>
        <w:tc>
          <w:tcPr>
            <w:tcW w:w="4821" w:type="dxa"/>
          </w:tcPr>
          <w:p w14:paraId="48A4FFDF"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b/>
                <w:caps/>
                <w:sz w:val="20"/>
                <w:szCs w:val="20"/>
              </w:rPr>
            </w:pPr>
            <w:r w:rsidRPr="000626A3">
              <w:rPr>
                <w:rFonts w:ascii="Verdana" w:hAnsi="Verdana"/>
                <w:sz w:val="20"/>
                <w:szCs w:val="20"/>
              </w:rPr>
              <w:t>PVM mokėtojo kodas ........</w:t>
            </w:r>
          </w:p>
        </w:tc>
      </w:tr>
      <w:tr w:rsidR="00F028E7" w:rsidRPr="000626A3" w14:paraId="1F384BAC" w14:textId="77777777" w:rsidTr="00E0042E">
        <w:tc>
          <w:tcPr>
            <w:tcW w:w="4821" w:type="dxa"/>
          </w:tcPr>
          <w:p w14:paraId="75421816" w14:textId="77777777" w:rsidR="00F028E7" w:rsidRPr="000626A3" w:rsidRDefault="00F028E7" w:rsidP="00E0042E">
            <w:pPr>
              <w:tabs>
                <w:tab w:val="left" w:pos="1134"/>
                <w:tab w:val="left" w:pos="1276"/>
                <w:tab w:val="left" w:pos="1418"/>
                <w:tab w:val="left" w:pos="1560"/>
              </w:tabs>
              <w:spacing w:after="0" w:line="240" w:lineRule="auto"/>
              <w:rPr>
                <w:rFonts w:ascii="Verdana" w:hAnsi="Verdana"/>
                <w:b/>
                <w:caps/>
                <w:sz w:val="20"/>
                <w:szCs w:val="20"/>
              </w:rPr>
            </w:pPr>
            <w:r w:rsidRPr="000626A3">
              <w:rPr>
                <w:rFonts w:ascii="Verdana" w:hAnsi="Verdana"/>
                <w:sz w:val="20"/>
                <w:szCs w:val="20"/>
              </w:rPr>
              <w:t>Gedimino pr. 6, 01103 Vilnius</w:t>
            </w:r>
          </w:p>
        </w:tc>
        <w:tc>
          <w:tcPr>
            <w:tcW w:w="4821" w:type="dxa"/>
          </w:tcPr>
          <w:p w14:paraId="03A2FFB4"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b/>
                <w:caps/>
                <w:sz w:val="20"/>
                <w:szCs w:val="20"/>
              </w:rPr>
            </w:pPr>
            <w:r w:rsidRPr="000626A3">
              <w:rPr>
                <w:rFonts w:ascii="Verdana" w:hAnsi="Verdana"/>
                <w:sz w:val="20"/>
                <w:szCs w:val="20"/>
              </w:rPr>
              <w:t>........</w:t>
            </w:r>
          </w:p>
        </w:tc>
      </w:tr>
      <w:tr w:rsidR="00F028E7" w:rsidRPr="000626A3" w14:paraId="4A0CD2F7" w14:textId="77777777" w:rsidTr="00E0042E">
        <w:tc>
          <w:tcPr>
            <w:tcW w:w="4821" w:type="dxa"/>
          </w:tcPr>
          <w:p w14:paraId="4DBBD090" w14:textId="77777777" w:rsidR="00F028E7" w:rsidRPr="000626A3" w:rsidRDefault="00F028E7" w:rsidP="00E0042E">
            <w:pPr>
              <w:tabs>
                <w:tab w:val="left" w:pos="1134"/>
                <w:tab w:val="left" w:pos="1276"/>
                <w:tab w:val="left" w:pos="1418"/>
                <w:tab w:val="left" w:pos="1560"/>
              </w:tabs>
              <w:spacing w:after="0" w:line="240" w:lineRule="auto"/>
              <w:rPr>
                <w:rFonts w:ascii="Verdana" w:hAnsi="Verdana"/>
                <w:sz w:val="20"/>
                <w:szCs w:val="20"/>
              </w:rPr>
            </w:pPr>
            <w:r w:rsidRPr="000626A3">
              <w:rPr>
                <w:rFonts w:ascii="Verdana" w:hAnsi="Verdana"/>
                <w:sz w:val="20"/>
                <w:szCs w:val="20"/>
              </w:rPr>
              <w:t>Tel. (8 5) 268 0029</w:t>
            </w:r>
          </w:p>
          <w:p w14:paraId="393CFE4D" w14:textId="77777777" w:rsidR="00F028E7" w:rsidRPr="000626A3" w:rsidRDefault="00F028E7" w:rsidP="00E0042E">
            <w:pPr>
              <w:tabs>
                <w:tab w:val="left" w:pos="1134"/>
                <w:tab w:val="left" w:pos="1276"/>
                <w:tab w:val="left" w:pos="1418"/>
                <w:tab w:val="left" w:pos="1560"/>
              </w:tabs>
              <w:spacing w:after="0" w:line="240" w:lineRule="auto"/>
              <w:rPr>
                <w:rFonts w:ascii="Verdana" w:hAnsi="Verdana"/>
                <w:sz w:val="20"/>
                <w:szCs w:val="20"/>
              </w:rPr>
            </w:pPr>
            <w:r w:rsidRPr="000626A3">
              <w:rPr>
                <w:rFonts w:ascii="Verdana" w:hAnsi="Verdana"/>
                <w:sz w:val="20"/>
                <w:szCs w:val="20"/>
              </w:rPr>
              <w:t>El. paštas info@lb.lt</w:t>
            </w:r>
          </w:p>
          <w:p w14:paraId="73F4AF94" w14:textId="77777777" w:rsidR="00F028E7" w:rsidRPr="000626A3" w:rsidRDefault="00F028E7" w:rsidP="00E0042E">
            <w:pPr>
              <w:tabs>
                <w:tab w:val="left" w:pos="1134"/>
                <w:tab w:val="left" w:pos="1276"/>
                <w:tab w:val="left" w:pos="1418"/>
                <w:tab w:val="left" w:pos="1560"/>
              </w:tabs>
              <w:spacing w:after="0" w:line="240" w:lineRule="auto"/>
              <w:rPr>
                <w:rFonts w:ascii="Verdana" w:hAnsi="Verdana"/>
                <w:b/>
                <w:caps/>
                <w:sz w:val="20"/>
                <w:szCs w:val="20"/>
              </w:rPr>
            </w:pPr>
            <w:r w:rsidRPr="000626A3">
              <w:rPr>
                <w:rFonts w:ascii="Verdana" w:hAnsi="Verdana"/>
                <w:sz w:val="20"/>
                <w:szCs w:val="20"/>
              </w:rPr>
              <w:t>A. s. LT41 1010 0000 0012 3456</w:t>
            </w:r>
          </w:p>
        </w:tc>
        <w:tc>
          <w:tcPr>
            <w:tcW w:w="4821" w:type="dxa"/>
          </w:tcPr>
          <w:p w14:paraId="0D00B848"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r w:rsidRPr="000626A3">
              <w:rPr>
                <w:rFonts w:ascii="Verdana" w:hAnsi="Verdana"/>
                <w:sz w:val="20"/>
                <w:szCs w:val="20"/>
              </w:rPr>
              <w:t>Tel. ........</w:t>
            </w:r>
          </w:p>
          <w:p w14:paraId="6FAA4AD7"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r w:rsidRPr="000626A3">
              <w:rPr>
                <w:rFonts w:ascii="Verdana" w:hAnsi="Verdana"/>
                <w:sz w:val="20"/>
                <w:szCs w:val="20"/>
              </w:rPr>
              <w:t>El. paštas ........</w:t>
            </w:r>
          </w:p>
          <w:p w14:paraId="73060C25"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r w:rsidRPr="000626A3">
              <w:rPr>
                <w:rFonts w:ascii="Verdana" w:hAnsi="Verdana"/>
                <w:sz w:val="20"/>
                <w:szCs w:val="20"/>
              </w:rPr>
              <w:t>A. s. ........</w:t>
            </w:r>
          </w:p>
        </w:tc>
      </w:tr>
      <w:tr w:rsidR="00F028E7" w:rsidRPr="000626A3" w14:paraId="66659BBF" w14:textId="77777777" w:rsidTr="00E0042E">
        <w:tc>
          <w:tcPr>
            <w:tcW w:w="4821" w:type="dxa"/>
          </w:tcPr>
          <w:p w14:paraId="69061A61" w14:textId="77777777" w:rsidR="00F028E7" w:rsidRPr="000626A3" w:rsidRDefault="00F028E7" w:rsidP="00E0042E">
            <w:pPr>
              <w:tabs>
                <w:tab w:val="left" w:pos="1134"/>
                <w:tab w:val="left" w:pos="1276"/>
                <w:tab w:val="left" w:pos="1418"/>
                <w:tab w:val="left" w:pos="1560"/>
              </w:tabs>
              <w:spacing w:after="0" w:line="240" w:lineRule="auto"/>
              <w:rPr>
                <w:rFonts w:ascii="Verdana" w:hAnsi="Verdana"/>
                <w:b/>
                <w:caps/>
                <w:sz w:val="20"/>
                <w:szCs w:val="20"/>
              </w:rPr>
            </w:pPr>
            <w:r w:rsidRPr="000626A3">
              <w:rPr>
                <w:rFonts w:ascii="Verdana" w:hAnsi="Verdana"/>
                <w:sz w:val="20"/>
                <w:szCs w:val="20"/>
              </w:rPr>
              <w:t>Lietuvos banke</w:t>
            </w:r>
          </w:p>
        </w:tc>
        <w:tc>
          <w:tcPr>
            <w:tcW w:w="4821" w:type="dxa"/>
          </w:tcPr>
          <w:p w14:paraId="2A2EF479"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r w:rsidRPr="000626A3">
              <w:rPr>
                <w:rFonts w:ascii="Verdana" w:hAnsi="Verdana"/>
                <w:sz w:val="20"/>
                <w:szCs w:val="20"/>
              </w:rPr>
              <w:t>Swedbank AB</w:t>
            </w:r>
          </w:p>
        </w:tc>
      </w:tr>
      <w:tr w:rsidR="00F028E7" w:rsidRPr="000626A3" w14:paraId="4E0BCFA2" w14:textId="77777777" w:rsidTr="00E0042E">
        <w:trPr>
          <w:trHeight w:val="121"/>
        </w:trPr>
        <w:tc>
          <w:tcPr>
            <w:tcW w:w="4821" w:type="dxa"/>
          </w:tcPr>
          <w:p w14:paraId="6314EDC3" w14:textId="77777777" w:rsidR="00F028E7" w:rsidRPr="000626A3" w:rsidRDefault="00F028E7" w:rsidP="00E0042E">
            <w:pPr>
              <w:tabs>
                <w:tab w:val="left" w:pos="1134"/>
                <w:tab w:val="left" w:pos="1276"/>
                <w:tab w:val="left" w:pos="1418"/>
                <w:tab w:val="left" w:pos="1560"/>
              </w:tabs>
              <w:spacing w:after="0" w:line="240" w:lineRule="auto"/>
              <w:rPr>
                <w:rFonts w:ascii="Verdana" w:hAnsi="Verdana"/>
                <w:b/>
                <w:caps/>
                <w:sz w:val="20"/>
                <w:szCs w:val="20"/>
              </w:rPr>
            </w:pPr>
          </w:p>
        </w:tc>
        <w:tc>
          <w:tcPr>
            <w:tcW w:w="4821" w:type="dxa"/>
          </w:tcPr>
          <w:p w14:paraId="34F249F3"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p>
        </w:tc>
      </w:tr>
      <w:tr w:rsidR="00F028E7" w:rsidRPr="000626A3" w14:paraId="5C30DAD3" w14:textId="77777777" w:rsidTr="00E0042E">
        <w:tc>
          <w:tcPr>
            <w:tcW w:w="4821" w:type="dxa"/>
          </w:tcPr>
          <w:p w14:paraId="36296A52"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b/>
                <w:caps/>
                <w:sz w:val="20"/>
                <w:szCs w:val="20"/>
              </w:rPr>
            </w:pPr>
          </w:p>
        </w:tc>
        <w:tc>
          <w:tcPr>
            <w:tcW w:w="4821" w:type="dxa"/>
          </w:tcPr>
          <w:p w14:paraId="6DE097EA"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p>
        </w:tc>
      </w:tr>
      <w:tr w:rsidR="00F028E7" w:rsidRPr="000626A3" w14:paraId="46980361" w14:textId="77777777" w:rsidTr="00E0042E">
        <w:trPr>
          <w:trHeight w:val="196"/>
        </w:trPr>
        <w:tc>
          <w:tcPr>
            <w:tcW w:w="4821" w:type="dxa"/>
          </w:tcPr>
          <w:p w14:paraId="5947C35E" w14:textId="77777777" w:rsidR="00F028E7" w:rsidRPr="000626A3" w:rsidRDefault="00F028E7" w:rsidP="00E0042E">
            <w:pPr>
              <w:tabs>
                <w:tab w:val="left" w:pos="1134"/>
                <w:tab w:val="left" w:pos="1276"/>
                <w:tab w:val="left" w:pos="1418"/>
                <w:tab w:val="left" w:pos="1560"/>
              </w:tabs>
              <w:spacing w:after="0" w:line="240" w:lineRule="auto"/>
              <w:rPr>
                <w:rFonts w:ascii="Verdana" w:hAnsi="Verdana"/>
                <w:sz w:val="20"/>
                <w:szCs w:val="20"/>
              </w:rPr>
            </w:pPr>
          </w:p>
        </w:tc>
        <w:tc>
          <w:tcPr>
            <w:tcW w:w="4821" w:type="dxa"/>
          </w:tcPr>
          <w:p w14:paraId="311ECA83"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r w:rsidRPr="000626A3">
              <w:rPr>
                <w:rFonts w:ascii="Verdana" w:hAnsi="Verdana"/>
                <w:sz w:val="20"/>
                <w:szCs w:val="20"/>
              </w:rPr>
              <w:t>Direktorius</w:t>
            </w:r>
          </w:p>
          <w:p w14:paraId="054BC382"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r w:rsidRPr="000626A3">
              <w:rPr>
                <w:rFonts w:ascii="Verdana" w:hAnsi="Verdana"/>
                <w:sz w:val="20"/>
                <w:szCs w:val="20"/>
              </w:rPr>
              <w:t>........</w:t>
            </w:r>
          </w:p>
        </w:tc>
      </w:tr>
      <w:tr w:rsidR="00F028E7" w:rsidRPr="000626A3" w14:paraId="38B841D5" w14:textId="77777777" w:rsidTr="00E0042E">
        <w:tc>
          <w:tcPr>
            <w:tcW w:w="4821" w:type="dxa"/>
          </w:tcPr>
          <w:p w14:paraId="50C68012"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r w:rsidRPr="000626A3">
              <w:rPr>
                <w:rFonts w:ascii="Verdana" w:hAnsi="Verdana"/>
                <w:sz w:val="20"/>
                <w:szCs w:val="20"/>
              </w:rPr>
              <w:t>_____________________________</w:t>
            </w:r>
          </w:p>
        </w:tc>
        <w:tc>
          <w:tcPr>
            <w:tcW w:w="4821" w:type="dxa"/>
          </w:tcPr>
          <w:p w14:paraId="6A2C1897"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r w:rsidRPr="000626A3">
              <w:rPr>
                <w:rFonts w:ascii="Verdana" w:hAnsi="Verdana"/>
                <w:sz w:val="20"/>
                <w:szCs w:val="20"/>
              </w:rPr>
              <w:t>_________________________</w:t>
            </w:r>
          </w:p>
        </w:tc>
      </w:tr>
      <w:tr w:rsidR="00F028E7" w:rsidRPr="000626A3" w14:paraId="144E920A" w14:textId="77777777" w:rsidTr="00E0042E">
        <w:trPr>
          <w:trHeight w:val="66"/>
        </w:trPr>
        <w:tc>
          <w:tcPr>
            <w:tcW w:w="4821" w:type="dxa"/>
          </w:tcPr>
          <w:p w14:paraId="0FC24E37"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r w:rsidRPr="000626A3">
              <w:rPr>
                <w:rFonts w:ascii="Verdana" w:hAnsi="Verdana"/>
                <w:sz w:val="20"/>
                <w:szCs w:val="20"/>
              </w:rPr>
              <w:t>(</w:t>
            </w:r>
            <w:r w:rsidRPr="000626A3">
              <w:rPr>
                <w:rFonts w:ascii="Verdana" w:hAnsi="Verdana"/>
                <w:i/>
                <w:sz w:val="20"/>
                <w:szCs w:val="20"/>
              </w:rPr>
              <w:t>parašas</w:t>
            </w:r>
            <w:r w:rsidRPr="000626A3">
              <w:rPr>
                <w:rFonts w:ascii="Verdana" w:hAnsi="Verdana"/>
                <w:sz w:val="20"/>
                <w:szCs w:val="20"/>
              </w:rPr>
              <w:t>)</w:t>
            </w:r>
          </w:p>
        </w:tc>
        <w:tc>
          <w:tcPr>
            <w:tcW w:w="4821" w:type="dxa"/>
          </w:tcPr>
          <w:p w14:paraId="2C3F528C" w14:textId="77777777" w:rsidR="00F028E7" w:rsidRPr="000626A3" w:rsidRDefault="00F028E7" w:rsidP="00E0042E">
            <w:pPr>
              <w:tabs>
                <w:tab w:val="left" w:pos="1134"/>
                <w:tab w:val="left" w:pos="1276"/>
                <w:tab w:val="left" w:pos="1418"/>
                <w:tab w:val="left" w:pos="1560"/>
              </w:tabs>
              <w:spacing w:after="0" w:line="240" w:lineRule="auto"/>
              <w:ind w:firstLine="284"/>
              <w:rPr>
                <w:rFonts w:ascii="Verdana" w:hAnsi="Verdana"/>
                <w:sz w:val="20"/>
                <w:szCs w:val="20"/>
              </w:rPr>
            </w:pPr>
            <w:r w:rsidRPr="000626A3">
              <w:rPr>
                <w:rFonts w:ascii="Verdana" w:hAnsi="Verdana"/>
                <w:sz w:val="20"/>
                <w:szCs w:val="20"/>
              </w:rPr>
              <w:t>(</w:t>
            </w:r>
            <w:r w:rsidRPr="000626A3">
              <w:rPr>
                <w:rFonts w:ascii="Verdana" w:hAnsi="Verdana"/>
                <w:i/>
                <w:sz w:val="20"/>
                <w:szCs w:val="20"/>
              </w:rPr>
              <w:t>parašas</w:t>
            </w:r>
            <w:r w:rsidRPr="000626A3">
              <w:rPr>
                <w:rFonts w:ascii="Verdana" w:hAnsi="Verdana"/>
                <w:sz w:val="20"/>
                <w:szCs w:val="20"/>
              </w:rPr>
              <w:t>)</w:t>
            </w:r>
          </w:p>
        </w:tc>
      </w:tr>
    </w:tbl>
    <w:p w14:paraId="3B61953B" w14:textId="77777777" w:rsidR="00D241C8" w:rsidRDefault="00D241C8" w:rsidP="00D241C8">
      <w:pPr>
        <w:spacing w:after="0" w:line="240" w:lineRule="auto"/>
        <w:ind w:left="6480" w:right="283" w:hanging="6480"/>
        <w:jc w:val="right"/>
        <w:rPr>
          <w:rFonts w:ascii="Verdana" w:eastAsia="Times New Roman" w:hAnsi="Verdana"/>
          <w:sz w:val="20"/>
          <w:szCs w:val="20"/>
        </w:rPr>
      </w:pPr>
    </w:p>
    <w:p w14:paraId="2516CFD8" w14:textId="1F3E7D82" w:rsidR="00D241C8" w:rsidRPr="00BA2466" w:rsidRDefault="00D241C8" w:rsidP="00D241C8">
      <w:pPr>
        <w:spacing w:after="0" w:line="240" w:lineRule="auto"/>
        <w:ind w:left="6480" w:right="283" w:hanging="6480"/>
        <w:jc w:val="right"/>
        <w:rPr>
          <w:rFonts w:ascii="Verdana" w:eastAsia="Times New Roman" w:hAnsi="Verdana"/>
          <w:sz w:val="20"/>
          <w:szCs w:val="20"/>
        </w:rPr>
      </w:pPr>
      <w:r w:rsidRPr="00BA2466">
        <w:rPr>
          <w:rFonts w:ascii="Verdana" w:eastAsia="Times New Roman" w:hAnsi="Verdana"/>
          <w:sz w:val="20"/>
          <w:szCs w:val="20"/>
        </w:rPr>
        <w:lastRenderedPageBreak/>
        <w:t>Specialiųjų sąlygų 1 priedas</w:t>
      </w:r>
    </w:p>
    <w:p w14:paraId="77305128" w14:textId="77777777" w:rsidR="00D241C8" w:rsidRPr="00BA2466" w:rsidRDefault="00D241C8" w:rsidP="00D241C8">
      <w:pPr>
        <w:spacing w:after="0" w:line="240" w:lineRule="auto"/>
        <w:ind w:left="6480" w:right="-1" w:hanging="6480"/>
        <w:jc w:val="both"/>
        <w:rPr>
          <w:rFonts w:ascii="Verdana" w:eastAsia="Times New Roman" w:hAnsi="Verdana"/>
          <w:sz w:val="20"/>
          <w:szCs w:val="20"/>
        </w:rPr>
      </w:pPr>
    </w:p>
    <w:p w14:paraId="6F04C522" w14:textId="77777777" w:rsidR="00D241C8" w:rsidRPr="00BA2466" w:rsidRDefault="00D241C8" w:rsidP="00D241C8">
      <w:pPr>
        <w:spacing w:after="0" w:line="240" w:lineRule="auto"/>
        <w:jc w:val="center"/>
        <w:rPr>
          <w:rFonts w:ascii="Verdana" w:hAnsi="Verdana"/>
          <w:b/>
          <w:sz w:val="20"/>
          <w:szCs w:val="20"/>
        </w:rPr>
      </w:pPr>
      <w:r w:rsidRPr="00BA2466">
        <w:rPr>
          <w:rFonts w:ascii="Verdana" w:hAnsi="Verdana"/>
          <w:b/>
          <w:sz w:val="20"/>
          <w:szCs w:val="20"/>
        </w:rPr>
        <w:t>TECHNINĖ SPECIFIKACIJA</w:t>
      </w:r>
    </w:p>
    <w:p w14:paraId="250B9540" w14:textId="77777777" w:rsidR="00D241C8" w:rsidRPr="00BA2466" w:rsidRDefault="00D241C8" w:rsidP="00D241C8">
      <w:pPr>
        <w:spacing w:after="0" w:line="240" w:lineRule="auto"/>
        <w:jc w:val="center"/>
        <w:rPr>
          <w:rFonts w:ascii="Verdana" w:eastAsia="Times New Roman" w:hAnsi="Verdana"/>
          <w:sz w:val="20"/>
          <w:szCs w:val="20"/>
        </w:rPr>
      </w:pPr>
    </w:p>
    <w:p w14:paraId="4869814E" w14:textId="77777777" w:rsidR="00D241C8" w:rsidRPr="00BA2466" w:rsidRDefault="00D241C8" w:rsidP="00D241C8">
      <w:pPr>
        <w:spacing w:after="0" w:line="240" w:lineRule="auto"/>
        <w:ind w:left="6480" w:right="283" w:hanging="6480"/>
        <w:jc w:val="center"/>
        <w:rPr>
          <w:rFonts w:ascii="Verdana" w:eastAsia="Times New Roman" w:hAnsi="Verdana"/>
          <w:i/>
          <w:sz w:val="20"/>
          <w:szCs w:val="20"/>
        </w:rPr>
      </w:pPr>
      <w:r w:rsidRPr="00BA2466">
        <w:rPr>
          <w:rFonts w:ascii="Verdana" w:eastAsia="Times New Roman" w:hAnsi="Verdana"/>
          <w:i/>
          <w:sz w:val="20"/>
          <w:szCs w:val="20"/>
        </w:rPr>
        <w:t>(pildoma sutarties sudarymo metu pagal pirkimo dokumentų sąlygas)</w:t>
      </w:r>
    </w:p>
    <w:p w14:paraId="12926B00" w14:textId="77777777" w:rsidR="00D241C8" w:rsidRPr="00BA2466" w:rsidRDefault="00D241C8" w:rsidP="00D241C8">
      <w:pPr>
        <w:spacing w:after="0" w:line="240" w:lineRule="auto"/>
        <w:ind w:right="283" w:firstLine="5103"/>
        <w:rPr>
          <w:rFonts w:ascii="Verdana" w:eastAsia="Times New Roman" w:hAnsi="Verdana"/>
          <w:sz w:val="20"/>
          <w:szCs w:val="20"/>
        </w:rPr>
      </w:pPr>
    </w:p>
    <w:p w14:paraId="6E0FB68C" w14:textId="77777777" w:rsidR="00F028E7" w:rsidRDefault="00F028E7" w:rsidP="00F028E7">
      <w:pPr>
        <w:spacing w:after="0" w:line="240" w:lineRule="auto"/>
        <w:rPr>
          <w:rFonts w:ascii="Verdana" w:hAnsi="Verdana"/>
          <w:sz w:val="20"/>
          <w:szCs w:val="20"/>
        </w:rPr>
      </w:pPr>
    </w:p>
    <w:p w14:paraId="34CED18D" w14:textId="77777777" w:rsidR="00D241C8" w:rsidRDefault="00D241C8" w:rsidP="00F028E7">
      <w:pPr>
        <w:spacing w:after="0" w:line="240" w:lineRule="auto"/>
        <w:rPr>
          <w:rFonts w:ascii="Verdana" w:hAnsi="Verdana"/>
          <w:sz w:val="20"/>
          <w:szCs w:val="20"/>
        </w:rPr>
      </w:pPr>
    </w:p>
    <w:p w14:paraId="14BABD9F" w14:textId="77777777" w:rsidR="00D241C8" w:rsidRDefault="00D241C8" w:rsidP="00F028E7">
      <w:pPr>
        <w:spacing w:after="0" w:line="240" w:lineRule="auto"/>
        <w:rPr>
          <w:rFonts w:ascii="Verdana" w:hAnsi="Verdana"/>
          <w:sz w:val="20"/>
          <w:szCs w:val="20"/>
        </w:rPr>
      </w:pPr>
    </w:p>
    <w:p w14:paraId="0AA9248B" w14:textId="77777777" w:rsidR="00D241C8" w:rsidRDefault="00D241C8" w:rsidP="00F028E7">
      <w:pPr>
        <w:spacing w:after="0" w:line="240" w:lineRule="auto"/>
        <w:rPr>
          <w:rFonts w:ascii="Verdana" w:hAnsi="Verdana"/>
          <w:sz w:val="20"/>
          <w:szCs w:val="20"/>
        </w:rPr>
      </w:pPr>
    </w:p>
    <w:p w14:paraId="0A4CF6D3" w14:textId="77777777" w:rsidR="00D241C8" w:rsidRDefault="00D241C8" w:rsidP="00F028E7">
      <w:pPr>
        <w:spacing w:after="0" w:line="240" w:lineRule="auto"/>
        <w:rPr>
          <w:rFonts w:ascii="Verdana" w:hAnsi="Verdana"/>
          <w:sz w:val="20"/>
          <w:szCs w:val="20"/>
        </w:rPr>
      </w:pPr>
    </w:p>
    <w:p w14:paraId="7EBF068A" w14:textId="77777777" w:rsidR="00D241C8" w:rsidRDefault="00D241C8" w:rsidP="00F028E7">
      <w:pPr>
        <w:spacing w:after="0" w:line="240" w:lineRule="auto"/>
        <w:rPr>
          <w:rFonts w:ascii="Verdana" w:hAnsi="Verdana"/>
          <w:sz w:val="20"/>
          <w:szCs w:val="20"/>
        </w:rPr>
      </w:pPr>
    </w:p>
    <w:p w14:paraId="79B0B6B6" w14:textId="77777777" w:rsidR="00D241C8" w:rsidRDefault="00D241C8" w:rsidP="00F028E7">
      <w:pPr>
        <w:spacing w:after="0" w:line="240" w:lineRule="auto"/>
        <w:rPr>
          <w:rFonts w:ascii="Verdana" w:hAnsi="Verdana"/>
          <w:sz w:val="20"/>
          <w:szCs w:val="20"/>
        </w:rPr>
      </w:pPr>
    </w:p>
    <w:p w14:paraId="407A8CA5" w14:textId="77777777" w:rsidR="00D241C8" w:rsidRDefault="00D241C8" w:rsidP="00F028E7">
      <w:pPr>
        <w:spacing w:after="0" w:line="240" w:lineRule="auto"/>
        <w:rPr>
          <w:rFonts w:ascii="Verdana" w:hAnsi="Verdana"/>
          <w:sz w:val="20"/>
          <w:szCs w:val="20"/>
        </w:rPr>
      </w:pPr>
    </w:p>
    <w:p w14:paraId="196DBAE0" w14:textId="77777777" w:rsidR="00D241C8" w:rsidRDefault="00D241C8" w:rsidP="00F028E7">
      <w:pPr>
        <w:spacing w:after="0" w:line="240" w:lineRule="auto"/>
        <w:rPr>
          <w:rFonts w:ascii="Verdana" w:hAnsi="Verdana"/>
          <w:sz w:val="20"/>
          <w:szCs w:val="20"/>
        </w:rPr>
      </w:pPr>
    </w:p>
    <w:p w14:paraId="183F9E5D" w14:textId="77777777" w:rsidR="00D241C8" w:rsidRDefault="00D241C8" w:rsidP="00F028E7">
      <w:pPr>
        <w:spacing w:after="0" w:line="240" w:lineRule="auto"/>
        <w:rPr>
          <w:rFonts w:ascii="Verdana" w:hAnsi="Verdana"/>
          <w:sz w:val="20"/>
          <w:szCs w:val="20"/>
        </w:rPr>
      </w:pPr>
    </w:p>
    <w:p w14:paraId="4AEB4862" w14:textId="77777777" w:rsidR="00D241C8" w:rsidRDefault="00D241C8" w:rsidP="00F028E7">
      <w:pPr>
        <w:spacing w:after="0" w:line="240" w:lineRule="auto"/>
        <w:rPr>
          <w:rFonts w:ascii="Verdana" w:hAnsi="Verdana"/>
          <w:sz w:val="20"/>
          <w:szCs w:val="20"/>
        </w:rPr>
      </w:pPr>
    </w:p>
    <w:p w14:paraId="49FBE65A" w14:textId="77777777" w:rsidR="00D241C8" w:rsidRDefault="00D241C8" w:rsidP="00F028E7">
      <w:pPr>
        <w:spacing w:after="0" w:line="240" w:lineRule="auto"/>
        <w:rPr>
          <w:rFonts w:ascii="Verdana" w:hAnsi="Verdana"/>
          <w:sz w:val="20"/>
          <w:szCs w:val="20"/>
        </w:rPr>
      </w:pPr>
    </w:p>
    <w:p w14:paraId="0545D65E" w14:textId="77777777" w:rsidR="00D241C8" w:rsidRDefault="00D241C8" w:rsidP="00F028E7">
      <w:pPr>
        <w:spacing w:after="0" w:line="240" w:lineRule="auto"/>
        <w:rPr>
          <w:rFonts w:ascii="Verdana" w:hAnsi="Verdana"/>
          <w:sz w:val="20"/>
          <w:szCs w:val="20"/>
        </w:rPr>
      </w:pPr>
    </w:p>
    <w:p w14:paraId="4CD61C49" w14:textId="77777777" w:rsidR="00D241C8" w:rsidRDefault="00D241C8" w:rsidP="00F028E7">
      <w:pPr>
        <w:spacing w:after="0" w:line="240" w:lineRule="auto"/>
        <w:rPr>
          <w:rFonts w:ascii="Verdana" w:hAnsi="Verdana"/>
          <w:sz w:val="20"/>
          <w:szCs w:val="20"/>
        </w:rPr>
      </w:pPr>
    </w:p>
    <w:p w14:paraId="45521B4B" w14:textId="77777777" w:rsidR="00D241C8" w:rsidRDefault="00D241C8" w:rsidP="00F028E7">
      <w:pPr>
        <w:spacing w:after="0" w:line="240" w:lineRule="auto"/>
        <w:rPr>
          <w:rFonts w:ascii="Verdana" w:hAnsi="Verdana"/>
          <w:sz w:val="20"/>
          <w:szCs w:val="20"/>
        </w:rPr>
      </w:pPr>
    </w:p>
    <w:p w14:paraId="358F97F3" w14:textId="77777777" w:rsidR="00D241C8" w:rsidRDefault="00D241C8" w:rsidP="00F028E7">
      <w:pPr>
        <w:spacing w:after="0" w:line="240" w:lineRule="auto"/>
        <w:rPr>
          <w:rFonts w:ascii="Verdana" w:hAnsi="Verdana"/>
          <w:sz w:val="20"/>
          <w:szCs w:val="20"/>
        </w:rPr>
      </w:pPr>
    </w:p>
    <w:p w14:paraId="066706A4" w14:textId="77777777" w:rsidR="00D241C8" w:rsidRDefault="00D241C8" w:rsidP="00F028E7">
      <w:pPr>
        <w:spacing w:after="0" w:line="240" w:lineRule="auto"/>
        <w:rPr>
          <w:rFonts w:ascii="Verdana" w:hAnsi="Verdana"/>
          <w:sz w:val="20"/>
          <w:szCs w:val="20"/>
        </w:rPr>
      </w:pPr>
    </w:p>
    <w:p w14:paraId="11DF9B77" w14:textId="77777777" w:rsidR="00D241C8" w:rsidRDefault="00D241C8" w:rsidP="00F028E7">
      <w:pPr>
        <w:spacing w:after="0" w:line="240" w:lineRule="auto"/>
        <w:rPr>
          <w:rFonts w:ascii="Verdana" w:hAnsi="Verdana"/>
          <w:sz w:val="20"/>
          <w:szCs w:val="20"/>
        </w:rPr>
      </w:pPr>
    </w:p>
    <w:p w14:paraId="4309EE6C" w14:textId="77777777" w:rsidR="00D241C8" w:rsidRDefault="00D241C8" w:rsidP="00F028E7">
      <w:pPr>
        <w:spacing w:after="0" w:line="240" w:lineRule="auto"/>
        <w:rPr>
          <w:rFonts w:ascii="Verdana" w:hAnsi="Verdana"/>
          <w:sz w:val="20"/>
          <w:szCs w:val="20"/>
        </w:rPr>
      </w:pPr>
    </w:p>
    <w:p w14:paraId="4DD5892D" w14:textId="77777777" w:rsidR="00D241C8" w:rsidRDefault="00D241C8" w:rsidP="00F028E7">
      <w:pPr>
        <w:spacing w:after="0" w:line="240" w:lineRule="auto"/>
        <w:rPr>
          <w:rFonts w:ascii="Verdana" w:hAnsi="Verdana"/>
          <w:sz w:val="20"/>
          <w:szCs w:val="20"/>
        </w:rPr>
      </w:pPr>
    </w:p>
    <w:p w14:paraId="557E35DD" w14:textId="77777777" w:rsidR="00D241C8" w:rsidRDefault="00D241C8" w:rsidP="00F028E7">
      <w:pPr>
        <w:spacing w:after="0" w:line="240" w:lineRule="auto"/>
        <w:rPr>
          <w:rFonts w:ascii="Verdana" w:hAnsi="Verdana"/>
          <w:sz w:val="20"/>
          <w:szCs w:val="20"/>
        </w:rPr>
      </w:pPr>
    </w:p>
    <w:p w14:paraId="28BE706A" w14:textId="77777777" w:rsidR="00D241C8" w:rsidRDefault="00D241C8" w:rsidP="00F028E7">
      <w:pPr>
        <w:spacing w:after="0" w:line="240" w:lineRule="auto"/>
        <w:rPr>
          <w:rFonts w:ascii="Verdana" w:hAnsi="Verdana"/>
          <w:sz w:val="20"/>
          <w:szCs w:val="20"/>
        </w:rPr>
      </w:pPr>
    </w:p>
    <w:p w14:paraId="5DC26E59" w14:textId="77777777" w:rsidR="00D241C8" w:rsidRDefault="00D241C8" w:rsidP="00F028E7">
      <w:pPr>
        <w:spacing w:after="0" w:line="240" w:lineRule="auto"/>
        <w:rPr>
          <w:rFonts w:ascii="Verdana" w:hAnsi="Verdana"/>
          <w:sz w:val="20"/>
          <w:szCs w:val="20"/>
        </w:rPr>
      </w:pPr>
    </w:p>
    <w:p w14:paraId="14EDD11F" w14:textId="77777777" w:rsidR="00D241C8" w:rsidRDefault="00D241C8" w:rsidP="00F028E7">
      <w:pPr>
        <w:spacing w:after="0" w:line="240" w:lineRule="auto"/>
        <w:rPr>
          <w:rFonts w:ascii="Verdana" w:hAnsi="Verdana"/>
          <w:sz w:val="20"/>
          <w:szCs w:val="20"/>
        </w:rPr>
      </w:pPr>
    </w:p>
    <w:p w14:paraId="7469B6E2" w14:textId="77777777" w:rsidR="00D241C8" w:rsidRDefault="00D241C8" w:rsidP="00F028E7">
      <w:pPr>
        <w:spacing w:after="0" w:line="240" w:lineRule="auto"/>
        <w:rPr>
          <w:rFonts w:ascii="Verdana" w:hAnsi="Verdana"/>
          <w:sz w:val="20"/>
          <w:szCs w:val="20"/>
        </w:rPr>
      </w:pPr>
    </w:p>
    <w:p w14:paraId="284994DD" w14:textId="77777777" w:rsidR="00D241C8" w:rsidRDefault="00D241C8" w:rsidP="00F028E7">
      <w:pPr>
        <w:spacing w:after="0" w:line="240" w:lineRule="auto"/>
        <w:rPr>
          <w:rFonts w:ascii="Verdana" w:hAnsi="Verdana"/>
          <w:sz w:val="20"/>
          <w:szCs w:val="20"/>
        </w:rPr>
      </w:pPr>
    </w:p>
    <w:p w14:paraId="2ABB2A89" w14:textId="77777777" w:rsidR="00D241C8" w:rsidRDefault="00D241C8" w:rsidP="00F028E7">
      <w:pPr>
        <w:spacing w:after="0" w:line="240" w:lineRule="auto"/>
        <w:rPr>
          <w:rFonts w:ascii="Verdana" w:hAnsi="Verdana"/>
          <w:sz w:val="20"/>
          <w:szCs w:val="20"/>
        </w:rPr>
      </w:pPr>
    </w:p>
    <w:p w14:paraId="794D641C" w14:textId="77777777" w:rsidR="00D241C8" w:rsidRDefault="00D241C8" w:rsidP="00F028E7">
      <w:pPr>
        <w:spacing w:after="0" w:line="240" w:lineRule="auto"/>
        <w:rPr>
          <w:rFonts w:ascii="Verdana" w:hAnsi="Verdana"/>
          <w:sz w:val="20"/>
          <w:szCs w:val="20"/>
        </w:rPr>
      </w:pPr>
    </w:p>
    <w:p w14:paraId="7BA873D2" w14:textId="77777777" w:rsidR="00D241C8" w:rsidRDefault="00D241C8" w:rsidP="00F028E7">
      <w:pPr>
        <w:spacing w:after="0" w:line="240" w:lineRule="auto"/>
        <w:rPr>
          <w:rFonts w:ascii="Verdana" w:hAnsi="Verdana"/>
          <w:sz w:val="20"/>
          <w:szCs w:val="20"/>
        </w:rPr>
      </w:pPr>
    </w:p>
    <w:p w14:paraId="553DB6B9" w14:textId="77777777" w:rsidR="00D241C8" w:rsidRDefault="00D241C8" w:rsidP="00F028E7">
      <w:pPr>
        <w:spacing w:after="0" w:line="240" w:lineRule="auto"/>
        <w:rPr>
          <w:rFonts w:ascii="Verdana" w:hAnsi="Verdana"/>
          <w:sz w:val="20"/>
          <w:szCs w:val="20"/>
        </w:rPr>
      </w:pPr>
    </w:p>
    <w:p w14:paraId="48136CA4" w14:textId="77777777" w:rsidR="00D241C8" w:rsidRDefault="00D241C8" w:rsidP="00F028E7">
      <w:pPr>
        <w:spacing w:after="0" w:line="240" w:lineRule="auto"/>
        <w:rPr>
          <w:rFonts w:ascii="Verdana" w:hAnsi="Verdana"/>
          <w:sz w:val="20"/>
          <w:szCs w:val="20"/>
        </w:rPr>
      </w:pPr>
    </w:p>
    <w:p w14:paraId="0666B07D" w14:textId="77777777" w:rsidR="00D241C8" w:rsidRDefault="00D241C8" w:rsidP="00F028E7">
      <w:pPr>
        <w:spacing w:after="0" w:line="240" w:lineRule="auto"/>
        <w:rPr>
          <w:rFonts w:ascii="Verdana" w:hAnsi="Verdana"/>
          <w:sz w:val="20"/>
          <w:szCs w:val="20"/>
        </w:rPr>
      </w:pPr>
    </w:p>
    <w:p w14:paraId="46D71821" w14:textId="77777777" w:rsidR="00D241C8" w:rsidRDefault="00D241C8" w:rsidP="00F028E7">
      <w:pPr>
        <w:spacing w:after="0" w:line="240" w:lineRule="auto"/>
        <w:rPr>
          <w:rFonts w:ascii="Verdana" w:hAnsi="Verdana"/>
          <w:sz w:val="20"/>
          <w:szCs w:val="20"/>
        </w:rPr>
      </w:pPr>
    </w:p>
    <w:p w14:paraId="66682451" w14:textId="77777777" w:rsidR="00D241C8" w:rsidRDefault="00D241C8" w:rsidP="00F028E7">
      <w:pPr>
        <w:spacing w:after="0" w:line="240" w:lineRule="auto"/>
        <w:rPr>
          <w:rFonts w:ascii="Verdana" w:hAnsi="Verdana"/>
          <w:sz w:val="20"/>
          <w:szCs w:val="20"/>
        </w:rPr>
      </w:pPr>
    </w:p>
    <w:p w14:paraId="53979B41" w14:textId="77777777" w:rsidR="00D241C8" w:rsidRDefault="00D241C8" w:rsidP="00F028E7">
      <w:pPr>
        <w:spacing w:after="0" w:line="240" w:lineRule="auto"/>
        <w:rPr>
          <w:rFonts w:ascii="Verdana" w:hAnsi="Verdana"/>
          <w:sz w:val="20"/>
          <w:szCs w:val="20"/>
        </w:rPr>
      </w:pPr>
    </w:p>
    <w:p w14:paraId="0536F3A6" w14:textId="77777777" w:rsidR="00D241C8" w:rsidRDefault="00D241C8" w:rsidP="00F028E7">
      <w:pPr>
        <w:spacing w:after="0" w:line="240" w:lineRule="auto"/>
        <w:rPr>
          <w:rFonts w:ascii="Verdana" w:hAnsi="Verdana"/>
          <w:sz w:val="20"/>
          <w:szCs w:val="20"/>
        </w:rPr>
      </w:pPr>
    </w:p>
    <w:p w14:paraId="001E1421" w14:textId="77777777" w:rsidR="00D241C8" w:rsidRDefault="00D241C8" w:rsidP="00F028E7">
      <w:pPr>
        <w:spacing w:after="0" w:line="240" w:lineRule="auto"/>
        <w:rPr>
          <w:rFonts w:ascii="Verdana" w:hAnsi="Verdana"/>
          <w:sz w:val="20"/>
          <w:szCs w:val="20"/>
        </w:rPr>
      </w:pPr>
    </w:p>
    <w:p w14:paraId="45FD1C33" w14:textId="77777777" w:rsidR="00D241C8" w:rsidRDefault="00D241C8" w:rsidP="00F028E7">
      <w:pPr>
        <w:spacing w:after="0" w:line="240" w:lineRule="auto"/>
        <w:rPr>
          <w:rFonts w:ascii="Verdana" w:hAnsi="Verdana"/>
          <w:sz w:val="20"/>
          <w:szCs w:val="20"/>
        </w:rPr>
      </w:pPr>
    </w:p>
    <w:p w14:paraId="3112308C" w14:textId="77777777" w:rsidR="00D241C8" w:rsidRDefault="00D241C8" w:rsidP="00F028E7">
      <w:pPr>
        <w:spacing w:after="0" w:line="240" w:lineRule="auto"/>
        <w:rPr>
          <w:rFonts w:ascii="Verdana" w:hAnsi="Verdana"/>
          <w:sz w:val="20"/>
          <w:szCs w:val="20"/>
        </w:rPr>
      </w:pPr>
    </w:p>
    <w:p w14:paraId="3E2EB4E5" w14:textId="77777777" w:rsidR="00D241C8" w:rsidRDefault="00D241C8" w:rsidP="00F028E7">
      <w:pPr>
        <w:spacing w:after="0" w:line="240" w:lineRule="auto"/>
        <w:rPr>
          <w:rFonts w:ascii="Verdana" w:hAnsi="Verdana"/>
          <w:sz w:val="20"/>
          <w:szCs w:val="20"/>
        </w:rPr>
      </w:pPr>
    </w:p>
    <w:p w14:paraId="11B81EE5" w14:textId="77777777" w:rsidR="00D241C8" w:rsidRDefault="00D241C8" w:rsidP="00F028E7">
      <w:pPr>
        <w:spacing w:after="0" w:line="240" w:lineRule="auto"/>
        <w:rPr>
          <w:rFonts w:ascii="Verdana" w:hAnsi="Verdana"/>
          <w:sz w:val="20"/>
          <w:szCs w:val="20"/>
        </w:rPr>
      </w:pPr>
    </w:p>
    <w:p w14:paraId="333D091E" w14:textId="77777777" w:rsidR="00D241C8" w:rsidRDefault="00D241C8" w:rsidP="00F028E7">
      <w:pPr>
        <w:spacing w:after="0" w:line="240" w:lineRule="auto"/>
        <w:rPr>
          <w:rFonts w:ascii="Verdana" w:hAnsi="Verdana"/>
          <w:sz w:val="20"/>
          <w:szCs w:val="20"/>
        </w:rPr>
      </w:pPr>
    </w:p>
    <w:p w14:paraId="0270CBDB" w14:textId="77777777" w:rsidR="00D241C8" w:rsidRDefault="00D241C8" w:rsidP="00F028E7">
      <w:pPr>
        <w:spacing w:after="0" w:line="240" w:lineRule="auto"/>
        <w:rPr>
          <w:rFonts w:ascii="Verdana" w:hAnsi="Verdana"/>
          <w:sz w:val="20"/>
          <w:szCs w:val="20"/>
        </w:rPr>
      </w:pPr>
    </w:p>
    <w:p w14:paraId="63B80870" w14:textId="77777777" w:rsidR="00D241C8" w:rsidRDefault="00D241C8" w:rsidP="00F028E7">
      <w:pPr>
        <w:spacing w:after="0" w:line="240" w:lineRule="auto"/>
        <w:rPr>
          <w:rFonts w:ascii="Verdana" w:hAnsi="Verdana"/>
          <w:sz w:val="20"/>
          <w:szCs w:val="20"/>
        </w:rPr>
      </w:pPr>
    </w:p>
    <w:p w14:paraId="017E935C" w14:textId="77777777" w:rsidR="00D241C8" w:rsidRDefault="00D241C8" w:rsidP="00F028E7">
      <w:pPr>
        <w:spacing w:after="0" w:line="240" w:lineRule="auto"/>
        <w:rPr>
          <w:rFonts w:ascii="Verdana" w:hAnsi="Verdana"/>
          <w:sz w:val="20"/>
          <w:szCs w:val="20"/>
        </w:rPr>
      </w:pPr>
    </w:p>
    <w:p w14:paraId="2C4A354F" w14:textId="77777777" w:rsidR="00D241C8" w:rsidRDefault="00D241C8" w:rsidP="00F028E7">
      <w:pPr>
        <w:spacing w:after="0" w:line="240" w:lineRule="auto"/>
        <w:rPr>
          <w:rFonts w:ascii="Verdana" w:hAnsi="Verdana"/>
          <w:sz w:val="20"/>
          <w:szCs w:val="20"/>
        </w:rPr>
      </w:pPr>
    </w:p>
    <w:p w14:paraId="3678D9FF" w14:textId="77777777" w:rsidR="00D241C8" w:rsidRDefault="00D241C8" w:rsidP="00F028E7">
      <w:pPr>
        <w:spacing w:after="0" w:line="240" w:lineRule="auto"/>
        <w:rPr>
          <w:rFonts w:ascii="Verdana" w:hAnsi="Verdana"/>
          <w:sz w:val="20"/>
          <w:szCs w:val="20"/>
        </w:rPr>
      </w:pPr>
    </w:p>
    <w:p w14:paraId="74D2CE9C" w14:textId="77777777" w:rsidR="00D241C8" w:rsidRDefault="00D241C8" w:rsidP="00F028E7">
      <w:pPr>
        <w:spacing w:after="0" w:line="240" w:lineRule="auto"/>
        <w:rPr>
          <w:rFonts w:ascii="Verdana" w:hAnsi="Verdana"/>
          <w:sz w:val="20"/>
          <w:szCs w:val="20"/>
        </w:rPr>
      </w:pPr>
    </w:p>
    <w:p w14:paraId="6B394161" w14:textId="77777777" w:rsidR="00D241C8" w:rsidRDefault="00D241C8" w:rsidP="00F028E7">
      <w:pPr>
        <w:spacing w:after="0" w:line="240" w:lineRule="auto"/>
        <w:rPr>
          <w:rFonts w:ascii="Verdana" w:hAnsi="Verdana"/>
          <w:sz w:val="20"/>
          <w:szCs w:val="20"/>
        </w:rPr>
      </w:pPr>
    </w:p>
    <w:p w14:paraId="7ADC1775" w14:textId="77777777" w:rsidR="00D241C8" w:rsidRDefault="00D241C8" w:rsidP="00F028E7">
      <w:pPr>
        <w:spacing w:after="0" w:line="240" w:lineRule="auto"/>
        <w:rPr>
          <w:rFonts w:ascii="Verdana" w:hAnsi="Verdana"/>
          <w:sz w:val="20"/>
          <w:szCs w:val="20"/>
        </w:rPr>
      </w:pPr>
    </w:p>
    <w:p w14:paraId="19389417" w14:textId="77777777" w:rsidR="00D241C8" w:rsidRDefault="00D241C8" w:rsidP="00F028E7">
      <w:pPr>
        <w:spacing w:after="0" w:line="240" w:lineRule="auto"/>
        <w:rPr>
          <w:rFonts w:ascii="Verdana" w:hAnsi="Verdana"/>
          <w:sz w:val="20"/>
          <w:szCs w:val="20"/>
        </w:rPr>
      </w:pPr>
    </w:p>
    <w:p w14:paraId="4390B335" w14:textId="77777777" w:rsidR="0063369C" w:rsidRPr="00BA2466" w:rsidRDefault="0063369C" w:rsidP="0063369C">
      <w:pPr>
        <w:spacing w:after="0" w:line="240" w:lineRule="auto"/>
        <w:ind w:left="6480" w:right="283" w:hanging="6480"/>
        <w:jc w:val="right"/>
        <w:rPr>
          <w:rFonts w:ascii="Verdana" w:eastAsia="Times New Roman" w:hAnsi="Verdana"/>
          <w:sz w:val="20"/>
          <w:szCs w:val="20"/>
        </w:rPr>
      </w:pPr>
      <w:r w:rsidRPr="00BA2466">
        <w:rPr>
          <w:rFonts w:ascii="Verdana" w:eastAsia="Times New Roman" w:hAnsi="Verdana"/>
          <w:sz w:val="20"/>
          <w:szCs w:val="20"/>
        </w:rPr>
        <w:lastRenderedPageBreak/>
        <w:t xml:space="preserve">Specialiųjų sąlygų 2 priedas </w:t>
      </w:r>
    </w:p>
    <w:p w14:paraId="2137C3B3" w14:textId="77777777" w:rsidR="0063369C" w:rsidRPr="00BA2466" w:rsidRDefault="0063369C" w:rsidP="0063369C">
      <w:pPr>
        <w:spacing w:after="0" w:line="240" w:lineRule="auto"/>
        <w:jc w:val="right"/>
        <w:rPr>
          <w:rFonts w:ascii="Verdana" w:hAnsi="Verdana"/>
          <w:sz w:val="20"/>
        </w:rPr>
      </w:pPr>
    </w:p>
    <w:p w14:paraId="735B7135" w14:textId="77777777" w:rsidR="0063369C" w:rsidRPr="00BA2466" w:rsidRDefault="0063369C" w:rsidP="0063369C">
      <w:pPr>
        <w:widowControl w:val="0"/>
        <w:tabs>
          <w:tab w:val="left" w:pos="480"/>
        </w:tabs>
        <w:spacing w:after="0" w:line="240" w:lineRule="auto"/>
        <w:jc w:val="center"/>
        <w:rPr>
          <w:rFonts w:ascii="Verdana" w:hAnsi="Verdana"/>
          <w:b/>
          <w:bCs/>
          <w:sz w:val="20"/>
        </w:rPr>
      </w:pPr>
      <w:r w:rsidRPr="00BA2466">
        <w:rPr>
          <w:rFonts w:ascii="Verdana" w:hAnsi="Verdana"/>
          <w:b/>
          <w:bCs/>
          <w:sz w:val="20"/>
        </w:rPr>
        <w:t xml:space="preserve">SUBTIEKĖJŲ SĄRAŠAS </w:t>
      </w:r>
    </w:p>
    <w:p w14:paraId="1612ED86" w14:textId="77777777" w:rsidR="0063369C" w:rsidRPr="00BA2466" w:rsidRDefault="0063369C" w:rsidP="0063369C">
      <w:pPr>
        <w:widowControl w:val="0"/>
        <w:tabs>
          <w:tab w:val="left" w:pos="480"/>
        </w:tabs>
        <w:spacing w:after="0" w:line="240" w:lineRule="auto"/>
        <w:jc w:val="center"/>
        <w:rPr>
          <w:rFonts w:ascii="Verdana" w:hAnsi="Verdana"/>
          <w:b/>
          <w:bCs/>
          <w:sz w:val="20"/>
        </w:rPr>
      </w:pPr>
      <w:r w:rsidRPr="00BA2466">
        <w:rPr>
          <w:rFonts w:ascii="Verdana" w:eastAsia="Times New Roman" w:hAnsi="Verdana"/>
          <w:i/>
          <w:sz w:val="20"/>
        </w:rPr>
        <w:t>(pildomas pagal pirkimo sąlygų reikalavimus ir tiekėjo pasiūlymą)</w:t>
      </w:r>
    </w:p>
    <w:p w14:paraId="6F2EFD7A" w14:textId="77777777" w:rsidR="0063369C" w:rsidRPr="00BA2466" w:rsidRDefault="0063369C" w:rsidP="0063369C">
      <w:pPr>
        <w:tabs>
          <w:tab w:val="left" w:pos="851"/>
        </w:tabs>
        <w:spacing w:after="0" w:line="240" w:lineRule="auto"/>
        <w:jc w:val="both"/>
        <w:rPr>
          <w:rFonts w:ascii="Verdana" w:hAnsi="Verdana"/>
          <w:sz w:val="20"/>
        </w:rPr>
      </w:pPr>
    </w:p>
    <w:tbl>
      <w:tblPr>
        <w:tblpPr w:leftFromText="180" w:rightFromText="180" w:vertAnchor="text" w:horzAnchor="margin" w:tblpX="41" w:tblpY="50"/>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7"/>
        <w:gridCol w:w="3271"/>
        <w:gridCol w:w="5185"/>
      </w:tblGrid>
      <w:tr w:rsidR="0063369C" w:rsidRPr="00BA2466" w14:paraId="38154F7B" w14:textId="77777777" w:rsidTr="00DD7286">
        <w:tc>
          <w:tcPr>
            <w:tcW w:w="499" w:type="pct"/>
            <w:tcBorders>
              <w:top w:val="single" w:sz="4" w:space="0" w:color="auto"/>
              <w:left w:val="single" w:sz="4" w:space="0" w:color="auto"/>
              <w:bottom w:val="single" w:sz="4" w:space="0" w:color="auto"/>
              <w:right w:val="single" w:sz="4" w:space="0" w:color="auto"/>
            </w:tcBorders>
            <w:vAlign w:val="center"/>
          </w:tcPr>
          <w:p w14:paraId="78BF1C51" w14:textId="77777777" w:rsidR="0063369C" w:rsidRPr="00BA2466" w:rsidRDefault="0063369C" w:rsidP="00DD7286">
            <w:pPr>
              <w:spacing w:after="0" w:line="240" w:lineRule="auto"/>
              <w:rPr>
                <w:rFonts w:ascii="Verdana" w:hAnsi="Verdana"/>
                <w:b/>
                <w:sz w:val="20"/>
              </w:rPr>
            </w:pPr>
            <w:r w:rsidRPr="00BA2466">
              <w:rPr>
                <w:rFonts w:ascii="Verdana" w:hAnsi="Verdana"/>
                <w:b/>
                <w:sz w:val="20"/>
              </w:rPr>
              <w:t>Eil.</w:t>
            </w:r>
          </w:p>
          <w:p w14:paraId="56AE37F3" w14:textId="77777777" w:rsidR="0063369C" w:rsidRPr="00BA2466" w:rsidRDefault="0063369C" w:rsidP="00DD7286">
            <w:pPr>
              <w:spacing w:after="0" w:line="240" w:lineRule="auto"/>
              <w:rPr>
                <w:rFonts w:ascii="Verdana" w:hAnsi="Verdana"/>
                <w:b/>
                <w:sz w:val="20"/>
              </w:rPr>
            </w:pPr>
            <w:r w:rsidRPr="00BA2466">
              <w:rPr>
                <w:rFonts w:ascii="Verdana" w:hAnsi="Verdana"/>
                <w:b/>
                <w:sz w:val="20"/>
              </w:rPr>
              <w:t>Nr.</w:t>
            </w:r>
          </w:p>
        </w:tc>
        <w:tc>
          <w:tcPr>
            <w:tcW w:w="1741" w:type="pct"/>
            <w:tcBorders>
              <w:top w:val="single" w:sz="4" w:space="0" w:color="auto"/>
              <w:left w:val="single" w:sz="4" w:space="0" w:color="auto"/>
              <w:bottom w:val="single" w:sz="4" w:space="0" w:color="auto"/>
              <w:right w:val="single" w:sz="4" w:space="0" w:color="auto"/>
            </w:tcBorders>
            <w:vAlign w:val="center"/>
          </w:tcPr>
          <w:p w14:paraId="74A54E19" w14:textId="77777777" w:rsidR="0063369C" w:rsidRPr="00BA2466" w:rsidRDefault="0063369C" w:rsidP="00DD7286">
            <w:pPr>
              <w:spacing w:after="0" w:line="240" w:lineRule="auto"/>
              <w:rPr>
                <w:rFonts w:ascii="Verdana" w:hAnsi="Verdana"/>
                <w:b/>
                <w:sz w:val="20"/>
              </w:rPr>
            </w:pPr>
            <w:r w:rsidRPr="00BA2466">
              <w:rPr>
                <w:rFonts w:ascii="Verdana" w:hAnsi="Verdana"/>
                <w:b/>
                <w:sz w:val="20"/>
              </w:rPr>
              <w:t>Subtiekėjo pavadinimas, kontaktiniai duomenys, atstovai</w:t>
            </w:r>
          </w:p>
        </w:tc>
        <w:tc>
          <w:tcPr>
            <w:tcW w:w="2760" w:type="pct"/>
            <w:tcBorders>
              <w:top w:val="single" w:sz="4" w:space="0" w:color="auto"/>
              <w:left w:val="single" w:sz="4" w:space="0" w:color="auto"/>
              <w:bottom w:val="single" w:sz="4" w:space="0" w:color="auto"/>
              <w:right w:val="single" w:sz="4" w:space="0" w:color="auto"/>
            </w:tcBorders>
          </w:tcPr>
          <w:p w14:paraId="04B219B6" w14:textId="77777777" w:rsidR="0063369C" w:rsidRPr="00BA2466" w:rsidRDefault="0063369C" w:rsidP="00DD7286">
            <w:pPr>
              <w:spacing w:after="0" w:line="240" w:lineRule="auto"/>
              <w:rPr>
                <w:rFonts w:ascii="Verdana" w:hAnsi="Verdana"/>
                <w:b/>
                <w:sz w:val="20"/>
              </w:rPr>
            </w:pPr>
            <w:r w:rsidRPr="00BA2466">
              <w:rPr>
                <w:rFonts w:ascii="Verdana" w:hAnsi="Verdana"/>
                <w:b/>
                <w:sz w:val="20"/>
              </w:rPr>
              <w:t xml:space="preserve">Įsipareigojimų dalis </w:t>
            </w:r>
          </w:p>
          <w:p w14:paraId="3F90FBB6" w14:textId="77777777" w:rsidR="0063369C" w:rsidRPr="00BA2466" w:rsidRDefault="0063369C" w:rsidP="00DD7286">
            <w:pPr>
              <w:spacing w:after="0" w:line="240" w:lineRule="auto"/>
              <w:rPr>
                <w:rFonts w:ascii="Verdana" w:hAnsi="Verdana"/>
                <w:b/>
                <w:sz w:val="20"/>
              </w:rPr>
            </w:pPr>
            <w:r w:rsidRPr="00BA2466">
              <w:rPr>
                <w:rFonts w:ascii="Verdana" w:hAnsi="Verdana"/>
                <w:b/>
                <w:sz w:val="20"/>
              </w:rPr>
              <w:t>(nurodyti konkrečius pagal pirkimo sutartį prisiimamus įsipareigojimus, kuriuos vykdys subtiekėjas)</w:t>
            </w:r>
          </w:p>
        </w:tc>
      </w:tr>
      <w:tr w:rsidR="0063369C" w:rsidRPr="00BA2466" w14:paraId="7C043B4C" w14:textId="77777777" w:rsidTr="00DD7286">
        <w:tc>
          <w:tcPr>
            <w:tcW w:w="499" w:type="pct"/>
            <w:tcBorders>
              <w:top w:val="single" w:sz="4" w:space="0" w:color="auto"/>
              <w:left w:val="single" w:sz="4" w:space="0" w:color="auto"/>
              <w:bottom w:val="single" w:sz="4" w:space="0" w:color="auto"/>
              <w:right w:val="single" w:sz="4" w:space="0" w:color="auto"/>
            </w:tcBorders>
            <w:vAlign w:val="center"/>
          </w:tcPr>
          <w:p w14:paraId="2496FDC6" w14:textId="77777777" w:rsidR="0063369C" w:rsidRPr="00BA2466" w:rsidRDefault="0063369C" w:rsidP="00DD7286">
            <w:pPr>
              <w:spacing w:after="0" w:line="240" w:lineRule="auto"/>
              <w:jc w:val="center"/>
              <w:rPr>
                <w:rFonts w:ascii="Verdana" w:hAnsi="Verdana"/>
                <w:sz w:val="20"/>
              </w:rPr>
            </w:pPr>
            <w:r w:rsidRPr="00BA2466">
              <w:rPr>
                <w:rFonts w:ascii="Verdana" w:hAnsi="Verdana"/>
                <w:sz w:val="20"/>
              </w:rPr>
              <w:t>1</w:t>
            </w:r>
          </w:p>
        </w:tc>
        <w:tc>
          <w:tcPr>
            <w:tcW w:w="1741" w:type="pct"/>
            <w:tcBorders>
              <w:top w:val="single" w:sz="4" w:space="0" w:color="auto"/>
              <w:left w:val="single" w:sz="4" w:space="0" w:color="auto"/>
              <w:bottom w:val="single" w:sz="4" w:space="0" w:color="auto"/>
              <w:right w:val="single" w:sz="4" w:space="0" w:color="auto"/>
            </w:tcBorders>
            <w:vAlign w:val="center"/>
          </w:tcPr>
          <w:p w14:paraId="4F925179" w14:textId="77777777" w:rsidR="0063369C" w:rsidRPr="00BA2466" w:rsidRDefault="0063369C" w:rsidP="00DD7286">
            <w:pPr>
              <w:spacing w:after="0" w:line="240" w:lineRule="auto"/>
              <w:jc w:val="center"/>
              <w:rPr>
                <w:rFonts w:ascii="Verdana" w:hAnsi="Verdana"/>
                <w:sz w:val="20"/>
              </w:rPr>
            </w:pPr>
            <w:r w:rsidRPr="00BA2466">
              <w:rPr>
                <w:rFonts w:ascii="Verdana" w:hAnsi="Verdana"/>
                <w:sz w:val="20"/>
              </w:rPr>
              <w:t>2</w:t>
            </w:r>
          </w:p>
        </w:tc>
        <w:tc>
          <w:tcPr>
            <w:tcW w:w="2760" w:type="pct"/>
            <w:tcBorders>
              <w:top w:val="single" w:sz="4" w:space="0" w:color="auto"/>
              <w:left w:val="single" w:sz="4" w:space="0" w:color="auto"/>
              <w:bottom w:val="single" w:sz="4" w:space="0" w:color="auto"/>
              <w:right w:val="single" w:sz="4" w:space="0" w:color="auto"/>
            </w:tcBorders>
          </w:tcPr>
          <w:p w14:paraId="3B4C5FCE" w14:textId="77777777" w:rsidR="0063369C" w:rsidRPr="00BA2466" w:rsidRDefault="0063369C" w:rsidP="00DD7286">
            <w:pPr>
              <w:spacing w:after="0" w:line="240" w:lineRule="auto"/>
              <w:jc w:val="center"/>
              <w:rPr>
                <w:rFonts w:ascii="Verdana" w:hAnsi="Verdana"/>
                <w:sz w:val="20"/>
              </w:rPr>
            </w:pPr>
            <w:r w:rsidRPr="00BA2466">
              <w:rPr>
                <w:rFonts w:ascii="Verdana" w:hAnsi="Verdana"/>
                <w:sz w:val="20"/>
              </w:rPr>
              <w:t>3</w:t>
            </w:r>
          </w:p>
        </w:tc>
      </w:tr>
      <w:tr w:rsidR="0063369C" w:rsidRPr="00BA2466" w14:paraId="650DD6FB" w14:textId="77777777" w:rsidTr="00DD7286">
        <w:tc>
          <w:tcPr>
            <w:tcW w:w="499" w:type="pct"/>
            <w:tcBorders>
              <w:top w:val="single" w:sz="4" w:space="0" w:color="auto"/>
              <w:left w:val="single" w:sz="4" w:space="0" w:color="auto"/>
              <w:bottom w:val="single" w:sz="4" w:space="0" w:color="auto"/>
              <w:right w:val="single" w:sz="4" w:space="0" w:color="auto"/>
            </w:tcBorders>
            <w:vAlign w:val="center"/>
          </w:tcPr>
          <w:p w14:paraId="4963CE2A" w14:textId="77777777" w:rsidR="0063369C" w:rsidRPr="00BA2466" w:rsidRDefault="0063369C" w:rsidP="00DD7286">
            <w:pPr>
              <w:spacing w:after="0" w:line="240" w:lineRule="auto"/>
              <w:contextualSpacing/>
              <w:rPr>
                <w:rFonts w:ascii="Verdana" w:hAnsi="Verdana"/>
                <w:sz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14E90F55" w14:textId="77777777" w:rsidR="0063369C" w:rsidRPr="00BA2466" w:rsidRDefault="0063369C" w:rsidP="00DD7286">
            <w:pPr>
              <w:spacing w:after="0" w:line="240" w:lineRule="auto"/>
              <w:rPr>
                <w:rFonts w:ascii="Verdana" w:hAnsi="Verdana"/>
                <w:sz w:val="20"/>
              </w:rPr>
            </w:pPr>
          </w:p>
        </w:tc>
        <w:tc>
          <w:tcPr>
            <w:tcW w:w="2760" w:type="pct"/>
            <w:tcBorders>
              <w:top w:val="single" w:sz="4" w:space="0" w:color="auto"/>
              <w:left w:val="single" w:sz="4" w:space="0" w:color="auto"/>
              <w:bottom w:val="single" w:sz="4" w:space="0" w:color="auto"/>
              <w:right w:val="single" w:sz="4" w:space="0" w:color="auto"/>
            </w:tcBorders>
          </w:tcPr>
          <w:p w14:paraId="4BFDDCD6" w14:textId="77777777" w:rsidR="0063369C" w:rsidRPr="00BA2466" w:rsidRDefault="0063369C" w:rsidP="00DD7286">
            <w:pPr>
              <w:spacing w:after="0" w:line="240" w:lineRule="auto"/>
              <w:jc w:val="both"/>
              <w:rPr>
                <w:rFonts w:ascii="Verdana" w:hAnsi="Verdana"/>
                <w:sz w:val="20"/>
              </w:rPr>
            </w:pPr>
          </w:p>
        </w:tc>
      </w:tr>
      <w:tr w:rsidR="0063369C" w:rsidRPr="00BA2466" w14:paraId="32778764" w14:textId="77777777" w:rsidTr="00DD7286">
        <w:tc>
          <w:tcPr>
            <w:tcW w:w="499" w:type="pct"/>
            <w:tcBorders>
              <w:top w:val="single" w:sz="4" w:space="0" w:color="auto"/>
              <w:left w:val="single" w:sz="4" w:space="0" w:color="auto"/>
              <w:bottom w:val="single" w:sz="4" w:space="0" w:color="auto"/>
              <w:right w:val="single" w:sz="4" w:space="0" w:color="auto"/>
            </w:tcBorders>
            <w:vAlign w:val="center"/>
          </w:tcPr>
          <w:p w14:paraId="5EFD41D5" w14:textId="77777777" w:rsidR="0063369C" w:rsidRPr="00BA2466" w:rsidRDefault="0063369C" w:rsidP="00DD7286">
            <w:pPr>
              <w:spacing w:after="0" w:line="240" w:lineRule="auto"/>
              <w:contextualSpacing/>
              <w:rPr>
                <w:rFonts w:ascii="Verdana" w:hAnsi="Verdana"/>
                <w:sz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34D382BD" w14:textId="77777777" w:rsidR="0063369C" w:rsidRPr="00BA2466" w:rsidRDefault="0063369C" w:rsidP="00DD7286">
            <w:pPr>
              <w:spacing w:after="0" w:line="240" w:lineRule="auto"/>
              <w:rPr>
                <w:rFonts w:ascii="Verdana" w:hAnsi="Verdana"/>
                <w:sz w:val="20"/>
              </w:rPr>
            </w:pPr>
          </w:p>
        </w:tc>
        <w:tc>
          <w:tcPr>
            <w:tcW w:w="2760" w:type="pct"/>
            <w:tcBorders>
              <w:top w:val="single" w:sz="4" w:space="0" w:color="auto"/>
              <w:left w:val="single" w:sz="4" w:space="0" w:color="auto"/>
              <w:bottom w:val="single" w:sz="4" w:space="0" w:color="auto"/>
              <w:right w:val="single" w:sz="4" w:space="0" w:color="auto"/>
            </w:tcBorders>
          </w:tcPr>
          <w:p w14:paraId="314B57E4" w14:textId="77777777" w:rsidR="0063369C" w:rsidRPr="00BA2466" w:rsidRDefault="0063369C" w:rsidP="00DD7286">
            <w:pPr>
              <w:spacing w:after="0" w:line="240" w:lineRule="auto"/>
              <w:jc w:val="both"/>
              <w:rPr>
                <w:rFonts w:ascii="Verdana" w:hAnsi="Verdana"/>
                <w:sz w:val="20"/>
              </w:rPr>
            </w:pPr>
          </w:p>
        </w:tc>
      </w:tr>
    </w:tbl>
    <w:p w14:paraId="2E91DEB2" w14:textId="77777777" w:rsidR="0063369C" w:rsidRPr="00BA2466" w:rsidRDefault="0063369C" w:rsidP="0063369C">
      <w:pPr>
        <w:autoSpaceDE w:val="0"/>
        <w:autoSpaceDN w:val="0"/>
        <w:adjustRightInd w:val="0"/>
        <w:spacing w:after="0" w:line="240" w:lineRule="auto"/>
        <w:jc w:val="both"/>
        <w:rPr>
          <w:rFonts w:ascii="Verdana" w:hAnsi="Verdana"/>
          <w:sz w:val="20"/>
        </w:rPr>
      </w:pPr>
    </w:p>
    <w:p w14:paraId="2D192490" w14:textId="77777777" w:rsidR="0063369C" w:rsidRPr="00BA2466" w:rsidRDefault="0063369C" w:rsidP="0063369C">
      <w:pPr>
        <w:autoSpaceDE w:val="0"/>
        <w:autoSpaceDN w:val="0"/>
        <w:adjustRightInd w:val="0"/>
        <w:spacing w:after="0" w:line="240" w:lineRule="auto"/>
        <w:jc w:val="both"/>
        <w:rPr>
          <w:rFonts w:ascii="Verdana" w:hAnsi="Verdana"/>
          <w:sz w:val="20"/>
        </w:rPr>
      </w:pPr>
    </w:p>
    <w:tbl>
      <w:tblPr>
        <w:tblW w:w="9463" w:type="dxa"/>
        <w:tblLook w:val="0000" w:firstRow="0" w:lastRow="0" w:firstColumn="0" w:lastColumn="0" w:noHBand="0" w:noVBand="0"/>
      </w:tblPr>
      <w:tblGrid>
        <w:gridCol w:w="4968"/>
        <w:gridCol w:w="4495"/>
      </w:tblGrid>
      <w:tr w:rsidR="0063369C" w:rsidRPr="00BA2466" w14:paraId="3A3039C5" w14:textId="77777777" w:rsidTr="00DD7286">
        <w:trPr>
          <w:trHeight w:val="800"/>
        </w:trPr>
        <w:tc>
          <w:tcPr>
            <w:tcW w:w="4968" w:type="dxa"/>
          </w:tcPr>
          <w:p w14:paraId="389C703F" w14:textId="77777777" w:rsidR="0063369C" w:rsidRPr="00BA2466" w:rsidRDefault="0063369C" w:rsidP="00DD7286">
            <w:pPr>
              <w:widowControl w:val="0"/>
              <w:autoSpaceDE w:val="0"/>
              <w:autoSpaceDN w:val="0"/>
              <w:adjustRightInd w:val="0"/>
              <w:spacing w:after="0" w:line="240" w:lineRule="auto"/>
              <w:ind w:right="283"/>
              <w:jc w:val="both"/>
              <w:rPr>
                <w:rFonts w:ascii="Verdana" w:eastAsia="Times New Roman" w:hAnsi="Verdana"/>
                <w:b/>
                <w:bCs/>
                <w:sz w:val="20"/>
              </w:rPr>
            </w:pPr>
            <w:r w:rsidRPr="00BA2466">
              <w:rPr>
                <w:rFonts w:ascii="Verdana" w:hAnsi="Verdana"/>
                <w:b/>
                <w:sz w:val="20"/>
                <w:szCs w:val="20"/>
              </w:rPr>
              <w:t>UŽSAKOVAS</w:t>
            </w:r>
          </w:p>
          <w:p w14:paraId="648AE2BF" w14:textId="77777777" w:rsidR="0063369C" w:rsidRPr="00BA2466" w:rsidRDefault="0063369C" w:rsidP="00DD7286">
            <w:pPr>
              <w:spacing w:after="0" w:line="240" w:lineRule="auto"/>
              <w:jc w:val="both"/>
              <w:rPr>
                <w:rFonts w:ascii="Verdana" w:eastAsia="Times New Roman" w:hAnsi="Verdana"/>
                <w:bCs/>
                <w:sz w:val="20"/>
              </w:rPr>
            </w:pPr>
          </w:p>
          <w:p w14:paraId="3F29ACA0" w14:textId="77777777" w:rsidR="0063369C" w:rsidRDefault="0063369C" w:rsidP="00DD7286">
            <w:pPr>
              <w:spacing w:after="0" w:line="240" w:lineRule="auto"/>
              <w:jc w:val="both"/>
              <w:rPr>
                <w:rFonts w:ascii="Verdana" w:eastAsia="Times New Roman" w:hAnsi="Verdana"/>
                <w:bCs/>
                <w:sz w:val="20"/>
              </w:rPr>
            </w:pPr>
            <w:r>
              <w:rPr>
                <w:rFonts w:ascii="Verdana" w:eastAsia="Times New Roman" w:hAnsi="Verdana"/>
                <w:bCs/>
                <w:sz w:val="20"/>
              </w:rPr>
              <w:t>Lietuvos bankas</w:t>
            </w:r>
          </w:p>
          <w:p w14:paraId="3CD05DE7" w14:textId="77777777" w:rsidR="0063369C" w:rsidRPr="00BA2466" w:rsidRDefault="0063369C" w:rsidP="00DD7286">
            <w:pPr>
              <w:spacing w:after="0" w:line="240" w:lineRule="auto"/>
              <w:jc w:val="both"/>
              <w:rPr>
                <w:rFonts w:ascii="Verdana" w:eastAsia="Times New Roman" w:hAnsi="Verdana"/>
                <w:bCs/>
                <w:sz w:val="20"/>
              </w:rPr>
            </w:pPr>
            <w:r w:rsidRPr="00BA2466">
              <w:rPr>
                <w:rFonts w:ascii="Verdana" w:eastAsia="Times New Roman" w:hAnsi="Verdana"/>
                <w:bCs/>
                <w:sz w:val="20"/>
              </w:rPr>
              <w:t>Pareigos</w:t>
            </w:r>
          </w:p>
          <w:p w14:paraId="20AF305A" w14:textId="77777777" w:rsidR="0063369C" w:rsidRPr="00BA2466" w:rsidRDefault="0063369C" w:rsidP="00DD7286">
            <w:pPr>
              <w:spacing w:after="0" w:line="240" w:lineRule="auto"/>
              <w:jc w:val="both"/>
              <w:rPr>
                <w:rFonts w:ascii="Verdana" w:eastAsia="Times New Roman" w:hAnsi="Verdana"/>
                <w:sz w:val="20"/>
              </w:rPr>
            </w:pPr>
            <w:r w:rsidRPr="00BA2466">
              <w:rPr>
                <w:rFonts w:ascii="Verdana" w:eastAsia="Times New Roman" w:hAnsi="Verdana"/>
                <w:bCs/>
                <w:sz w:val="20"/>
              </w:rPr>
              <w:t>Vardas, pavardė</w:t>
            </w:r>
          </w:p>
        </w:tc>
        <w:tc>
          <w:tcPr>
            <w:tcW w:w="4495" w:type="dxa"/>
          </w:tcPr>
          <w:p w14:paraId="7BDEA078" w14:textId="77777777" w:rsidR="0063369C" w:rsidRPr="00BA2466" w:rsidRDefault="0063369C" w:rsidP="00DD7286">
            <w:pPr>
              <w:widowControl w:val="0"/>
              <w:autoSpaceDE w:val="0"/>
              <w:autoSpaceDN w:val="0"/>
              <w:adjustRightInd w:val="0"/>
              <w:spacing w:after="0" w:line="240" w:lineRule="auto"/>
              <w:ind w:right="283"/>
              <w:jc w:val="both"/>
              <w:rPr>
                <w:rFonts w:ascii="Verdana" w:eastAsia="Times New Roman" w:hAnsi="Verdana"/>
                <w:b/>
                <w:bCs/>
                <w:sz w:val="20"/>
              </w:rPr>
            </w:pPr>
            <w:r w:rsidRPr="00BA2466">
              <w:rPr>
                <w:rFonts w:ascii="Verdana" w:eastAsia="Times New Roman" w:hAnsi="Verdana"/>
                <w:b/>
                <w:bCs/>
                <w:sz w:val="20"/>
              </w:rPr>
              <w:t>TIEKĖJAS</w:t>
            </w:r>
          </w:p>
          <w:p w14:paraId="26BF0924" w14:textId="77777777" w:rsidR="0063369C" w:rsidRPr="00BA2466" w:rsidRDefault="0063369C" w:rsidP="00DD7286">
            <w:pPr>
              <w:spacing w:after="0" w:line="240" w:lineRule="auto"/>
              <w:jc w:val="both"/>
              <w:rPr>
                <w:rFonts w:ascii="Verdana" w:eastAsia="Times New Roman" w:hAnsi="Verdana"/>
                <w:bCs/>
                <w:sz w:val="20"/>
              </w:rPr>
            </w:pPr>
          </w:p>
          <w:p w14:paraId="09CE7323" w14:textId="77777777" w:rsidR="0063369C" w:rsidRDefault="0063369C" w:rsidP="00DD7286">
            <w:pPr>
              <w:spacing w:after="0" w:line="240" w:lineRule="auto"/>
              <w:jc w:val="both"/>
              <w:rPr>
                <w:rFonts w:ascii="Verdana" w:eastAsia="Times New Roman" w:hAnsi="Verdana"/>
                <w:bCs/>
                <w:sz w:val="20"/>
              </w:rPr>
            </w:pPr>
            <w:r>
              <w:rPr>
                <w:rFonts w:ascii="Verdana" w:eastAsia="Times New Roman" w:hAnsi="Verdana"/>
                <w:bCs/>
                <w:sz w:val="20"/>
              </w:rPr>
              <w:t>___________</w:t>
            </w:r>
          </w:p>
          <w:p w14:paraId="5023BD03" w14:textId="77777777" w:rsidR="0063369C" w:rsidRPr="00BA2466" w:rsidRDefault="0063369C" w:rsidP="00DD7286">
            <w:pPr>
              <w:spacing w:after="0" w:line="240" w:lineRule="auto"/>
              <w:jc w:val="both"/>
              <w:rPr>
                <w:rFonts w:ascii="Verdana" w:eastAsia="Times New Roman" w:hAnsi="Verdana"/>
                <w:bCs/>
                <w:sz w:val="20"/>
              </w:rPr>
            </w:pPr>
            <w:r w:rsidRPr="00BA2466">
              <w:rPr>
                <w:rFonts w:ascii="Verdana" w:eastAsia="Times New Roman" w:hAnsi="Verdana"/>
                <w:bCs/>
                <w:sz w:val="20"/>
              </w:rPr>
              <w:t>Pareigos</w:t>
            </w:r>
          </w:p>
          <w:p w14:paraId="0616F7E2" w14:textId="77777777" w:rsidR="0063369C" w:rsidRPr="00BA2466" w:rsidRDefault="0063369C" w:rsidP="00DD7286">
            <w:pPr>
              <w:tabs>
                <w:tab w:val="left" w:pos="542"/>
              </w:tabs>
              <w:autoSpaceDE w:val="0"/>
              <w:autoSpaceDN w:val="0"/>
              <w:adjustRightInd w:val="0"/>
              <w:spacing w:after="0" w:line="240" w:lineRule="auto"/>
              <w:ind w:right="283"/>
              <w:jc w:val="both"/>
              <w:rPr>
                <w:rFonts w:ascii="Verdana" w:eastAsia="Times New Roman" w:hAnsi="Verdana"/>
                <w:sz w:val="20"/>
              </w:rPr>
            </w:pPr>
            <w:r w:rsidRPr="00BA2466">
              <w:rPr>
                <w:rFonts w:ascii="Verdana" w:eastAsia="Times New Roman" w:hAnsi="Verdana"/>
                <w:bCs/>
                <w:sz w:val="20"/>
              </w:rPr>
              <w:t>Vardas, pavardė</w:t>
            </w:r>
          </w:p>
        </w:tc>
      </w:tr>
    </w:tbl>
    <w:p w14:paraId="67251BE5" w14:textId="77777777" w:rsidR="0063369C" w:rsidRPr="00BA2466" w:rsidRDefault="0063369C" w:rsidP="0063369C">
      <w:pPr>
        <w:spacing w:after="0"/>
        <w:jc w:val="both"/>
        <w:rPr>
          <w:rFonts w:ascii="Verdana" w:hAnsi="Verdana"/>
          <w:sz w:val="20"/>
          <w:szCs w:val="20"/>
        </w:rPr>
      </w:pPr>
    </w:p>
    <w:p w14:paraId="15AC1E86" w14:textId="77777777" w:rsidR="0063369C" w:rsidRPr="00BA2466" w:rsidRDefault="0063369C" w:rsidP="0063369C">
      <w:pPr>
        <w:spacing w:after="0" w:line="240" w:lineRule="auto"/>
        <w:rPr>
          <w:rFonts w:ascii="Verdana" w:hAnsi="Verdana"/>
          <w:sz w:val="20"/>
          <w:szCs w:val="20"/>
        </w:rPr>
      </w:pPr>
      <w:r w:rsidRPr="00BA2466">
        <w:rPr>
          <w:rFonts w:ascii="Verdana" w:hAnsi="Verdana"/>
          <w:sz w:val="20"/>
          <w:szCs w:val="20"/>
        </w:rPr>
        <w:br w:type="page"/>
      </w:r>
    </w:p>
    <w:p w14:paraId="58A3F081" w14:textId="77777777" w:rsidR="0063369C" w:rsidRPr="008831CA" w:rsidRDefault="0063369C" w:rsidP="0063369C">
      <w:pPr>
        <w:spacing w:after="0" w:line="240" w:lineRule="auto"/>
        <w:ind w:left="6480" w:right="-1" w:hanging="6480"/>
        <w:jc w:val="right"/>
        <w:rPr>
          <w:rFonts w:ascii="Verdana" w:eastAsia="Times New Roman" w:hAnsi="Verdana"/>
          <w:sz w:val="20"/>
          <w:szCs w:val="20"/>
        </w:rPr>
      </w:pPr>
      <w:r w:rsidRPr="008831CA">
        <w:rPr>
          <w:rFonts w:ascii="Verdana" w:eastAsia="Times New Roman" w:hAnsi="Verdana"/>
          <w:sz w:val="20"/>
          <w:szCs w:val="20"/>
        </w:rPr>
        <w:lastRenderedPageBreak/>
        <w:t>Specialiųjų sąlygų 3 priedas</w:t>
      </w:r>
    </w:p>
    <w:p w14:paraId="244E5BEF" w14:textId="77777777" w:rsidR="0063369C" w:rsidRPr="008831CA" w:rsidRDefault="0063369C" w:rsidP="0063369C">
      <w:pPr>
        <w:tabs>
          <w:tab w:val="left" w:pos="0"/>
        </w:tabs>
        <w:spacing w:after="0" w:line="240" w:lineRule="auto"/>
        <w:rPr>
          <w:rFonts w:ascii="Verdana" w:hAnsi="Verdana"/>
          <w:sz w:val="20"/>
        </w:rPr>
      </w:pPr>
    </w:p>
    <w:p w14:paraId="6D2995D8" w14:textId="77777777" w:rsidR="0063369C" w:rsidRPr="008831CA" w:rsidRDefault="0063369C" w:rsidP="0063369C">
      <w:pPr>
        <w:spacing w:after="0" w:line="240" w:lineRule="auto"/>
        <w:ind w:left="6480" w:right="283" w:hanging="6480"/>
        <w:jc w:val="center"/>
        <w:rPr>
          <w:rFonts w:ascii="Verdana" w:eastAsia="Times New Roman" w:hAnsi="Verdana"/>
          <w:b/>
          <w:sz w:val="20"/>
          <w:szCs w:val="20"/>
        </w:rPr>
      </w:pPr>
      <w:r w:rsidRPr="008831CA">
        <w:rPr>
          <w:rFonts w:ascii="Verdana" w:eastAsia="Times New Roman" w:hAnsi="Verdana"/>
          <w:b/>
          <w:sz w:val="20"/>
          <w:szCs w:val="20"/>
        </w:rPr>
        <w:t xml:space="preserve">PASLAUGAS TEIKIANČIŲ SPECIALISTŲ SĄRAŠAS </w:t>
      </w:r>
    </w:p>
    <w:p w14:paraId="6F667E3F" w14:textId="77777777" w:rsidR="0063369C" w:rsidRPr="008831CA" w:rsidRDefault="0063369C" w:rsidP="0063369C">
      <w:pPr>
        <w:spacing w:after="0" w:line="240" w:lineRule="auto"/>
        <w:ind w:left="8505" w:right="283" w:hanging="8505"/>
        <w:jc w:val="center"/>
        <w:rPr>
          <w:rFonts w:ascii="Verdana" w:eastAsia="Times New Roman" w:hAnsi="Verdana"/>
          <w:i/>
          <w:sz w:val="20"/>
          <w:szCs w:val="20"/>
        </w:rPr>
      </w:pPr>
      <w:r w:rsidRPr="008831CA">
        <w:rPr>
          <w:rFonts w:ascii="Verdana" w:eastAsia="Times New Roman" w:hAnsi="Verdana"/>
          <w:i/>
          <w:sz w:val="20"/>
          <w:szCs w:val="20"/>
        </w:rPr>
        <w:t>(pildoma pagal pirkimo sąlygų reikalavimus ir tiekėjo pasiūlymą)</w:t>
      </w:r>
    </w:p>
    <w:p w14:paraId="4A061D9D" w14:textId="77777777" w:rsidR="0063369C" w:rsidRPr="008831CA" w:rsidRDefault="0063369C" w:rsidP="0063369C">
      <w:pPr>
        <w:spacing w:after="0" w:line="240" w:lineRule="auto"/>
        <w:ind w:left="6480" w:right="283" w:hanging="6480"/>
        <w:jc w:val="right"/>
        <w:rPr>
          <w:rFonts w:ascii="Verdana" w:eastAsia="Times New Roman"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150"/>
        <w:gridCol w:w="5915"/>
      </w:tblGrid>
      <w:tr w:rsidR="0063369C" w:rsidRPr="008831CA" w14:paraId="1D03D47B" w14:textId="77777777" w:rsidTr="00DD7286">
        <w:trPr>
          <w:trHeight w:val="1177"/>
        </w:trPr>
        <w:tc>
          <w:tcPr>
            <w:tcW w:w="292" w:type="pct"/>
            <w:shd w:val="clear" w:color="auto" w:fill="auto"/>
          </w:tcPr>
          <w:p w14:paraId="67AAEB12" w14:textId="77777777" w:rsidR="0063369C" w:rsidRPr="008831CA" w:rsidRDefault="0063369C" w:rsidP="00DD7286">
            <w:pPr>
              <w:spacing w:after="0" w:line="240" w:lineRule="auto"/>
              <w:jc w:val="center"/>
              <w:rPr>
                <w:rFonts w:ascii="Verdana" w:hAnsi="Verdana"/>
                <w:b/>
                <w:sz w:val="20"/>
                <w:szCs w:val="20"/>
                <w:lang w:eastAsia="lt-LT"/>
              </w:rPr>
            </w:pPr>
            <w:r w:rsidRPr="008831CA">
              <w:rPr>
                <w:rFonts w:ascii="Verdana" w:hAnsi="Verdana"/>
                <w:b/>
                <w:sz w:val="20"/>
                <w:szCs w:val="20"/>
                <w:lang w:eastAsia="lt-LT"/>
              </w:rPr>
              <w:t>Eil. Nr.</w:t>
            </w:r>
          </w:p>
        </w:tc>
        <w:tc>
          <w:tcPr>
            <w:tcW w:w="1636" w:type="pct"/>
            <w:shd w:val="clear" w:color="auto" w:fill="auto"/>
          </w:tcPr>
          <w:p w14:paraId="230905FB" w14:textId="77777777" w:rsidR="0063369C" w:rsidRPr="008831CA" w:rsidRDefault="0063369C" w:rsidP="00DD7286">
            <w:pPr>
              <w:spacing w:after="0" w:line="240" w:lineRule="auto"/>
              <w:jc w:val="center"/>
              <w:rPr>
                <w:rFonts w:ascii="Verdana" w:hAnsi="Verdana"/>
                <w:b/>
                <w:sz w:val="20"/>
                <w:szCs w:val="20"/>
                <w:lang w:eastAsia="lt-LT"/>
              </w:rPr>
            </w:pPr>
            <w:r w:rsidRPr="008831CA">
              <w:rPr>
                <w:rFonts w:ascii="Verdana" w:hAnsi="Verdana"/>
                <w:b/>
                <w:sz w:val="20"/>
                <w:szCs w:val="20"/>
                <w:lang w:eastAsia="lt-LT"/>
              </w:rPr>
              <w:t>Paslaugas teikiančio specialisto kompetencija, specialisto</w:t>
            </w:r>
            <w:r w:rsidRPr="008831CA">
              <w:rPr>
                <w:rFonts w:ascii="Verdana" w:eastAsiaTheme="minorHAnsi" w:hAnsi="Verdana" w:cstheme="minorBidi"/>
              </w:rPr>
              <w:t xml:space="preserve"> </w:t>
            </w:r>
            <w:r w:rsidRPr="008831CA">
              <w:rPr>
                <w:rFonts w:ascii="Verdana" w:hAnsi="Verdana"/>
                <w:b/>
                <w:sz w:val="20"/>
                <w:szCs w:val="20"/>
                <w:lang w:eastAsia="lt-LT"/>
              </w:rPr>
              <w:t>vardas, pavardė</w:t>
            </w:r>
          </w:p>
        </w:tc>
        <w:tc>
          <w:tcPr>
            <w:tcW w:w="3072" w:type="pct"/>
            <w:shd w:val="clear" w:color="auto" w:fill="auto"/>
          </w:tcPr>
          <w:p w14:paraId="2C372C00" w14:textId="77777777" w:rsidR="0063369C" w:rsidRPr="008831CA" w:rsidRDefault="0063369C" w:rsidP="00DD7286">
            <w:pPr>
              <w:spacing w:after="0" w:line="240" w:lineRule="auto"/>
              <w:jc w:val="center"/>
              <w:rPr>
                <w:rFonts w:ascii="Verdana" w:hAnsi="Verdana"/>
                <w:b/>
                <w:sz w:val="20"/>
                <w:szCs w:val="20"/>
                <w:lang w:eastAsia="lt-LT"/>
              </w:rPr>
            </w:pPr>
            <w:r w:rsidRPr="008831CA">
              <w:rPr>
                <w:rFonts w:ascii="Verdana" w:hAnsi="Verdana"/>
                <w:b/>
                <w:sz w:val="20"/>
                <w:szCs w:val="20"/>
                <w:lang w:eastAsia="lt-LT"/>
              </w:rPr>
              <w:t>Specialistų kvalifikacijos reikalavimai</w:t>
            </w:r>
          </w:p>
          <w:p w14:paraId="5B9FD038" w14:textId="77777777" w:rsidR="0063369C" w:rsidRPr="008831CA" w:rsidRDefault="0063369C" w:rsidP="00DD7286">
            <w:pPr>
              <w:spacing w:after="0" w:line="240" w:lineRule="auto"/>
              <w:jc w:val="center"/>
              <w:rPr>
                <w:rFonts w:ascii="Verdana" w:hAnsi="Verdana"/>
                <w:b/>
                <w:sz w:val="20"/>
                <w:szCs w:val="20"/>
                <w:lang w:eastAsia="lt-LT"/>
              </w:rPr>
            </w:pPr>
          </w:p>
        </w:tc>
      </w:tr>
      <w:tr w:rsidR="0063369C" w:rsidRPr="008831CA" w14:paraId="4A8B3710" w14:textId="77777777" w:rsidTr="00DD7286">
        <w:tc>
          <w:tcPr>
            <w:tcW w:w="292" w:type="pct"/>
            <w:shd w:val="clear" w:color="auto" w:fill="auto"/>
          </w:tcPr>
          <w:p w14:paraId="36FB27E2" w14:textId="77777777" w:rsidR="0063369C" w:rsidRPr="008831CA" w:rsidRDefault="0063369C" w:rsidP="00DD7286">
            <w:pPr>
              <w:spacing w:after="0" w:line="240" w:lineRule="auto"/>
              <w:jc w:val="center"/>
              <w:rPr>
                <w:rFonts w:ascii="Verdana" w:hAnsi="Verdana"/>
                <w:sz w:val="20"/>
                <w:szCs w:val="20"/>
                <w:lang w:eastAsia="lt-LT"/>
              </w:rPr>
            </w:pPr>
            <w:r w:rsidRPr="008831CA">
              <w:rPr>
                <w:rFonts w:ascii="Verdana" w:hAnsi="Verdana"/>
                <w:sz w:val="20"/>
                <w:szCs w:val="20"/>
                <w:lang w:eastAsia="lt-LT"/>
              </w:rPr>
              <w:t>1.</w:t>
            </w:r>
          </w:p>
        </w:tc>
        <w:tc>
          <w:tcPr>
            <w:tcW w:w="1636" w:type="pct"/>
            <w:shd w:val="clear" w:color="auto" w:fill="auto"/>
          </w:tcPr>
          <w:p w14:paraId="5C35E197" w14:textId="23BF863F" w:rsidR="0063369C" w:rsidRPr="008831CA" w:rsidRDefault="0063369C" w:rsidP="00DD7286">
            <w:pPr>
              <w:spacing w:after="0" w:line="240" w:lineRule="auto"/>
              <w:rPr>
                <w:rFonts w:ascii="Verdana" w:hAnsi="Verdana"/>
                <w:sz w:val="20"/>
                <w:szCs w:val="20"/>
                <w:lang w:eastAsia="lt-LT"/>
              </w:rPr>
            </w:pPr>
          </w:p>
        </w:tc>
        <w:tc>
          <w:tcPr>
            <w:tcW w:w="3072" w:type="pct"/>
            <w:shd w:val="clear" w:color="auto" w:fill="auto"/>
          </w:tcPr>
          <w:p w14:paraId="1A1C4B8E" w14:textId="77777777" w:rsidR="0063369C" w:rsidRPr="008831CA" w:rsidRDefault="0063369C" w:rsidP="00DD7286">
            <w:pPr>
              <w:spacing w:after="0" w:line="240" w:lineRule="auto"/>
              <w:ind w:left="34" w:right="33"/>
              <w:jc w:val="both"/>
              <w:rPr>
                <w:rFonts w:ascii="Verdana" w:eastAsia="Times New Roman" w:hAnsi="Verdana"/>
                <w:sz w:val="20"/>
                <w:szCs w:val="20"/>
              </w:rPr>
            </w:pPr>
          </w:p>
        </w:tc>
      </w:tr>
      <w:tr w:rsidR="0063369C" w:rsidRPr="008831CA" w14:paraId="41397F00" w14:textId="77777777" w:rsidTr="00DD7286">
        <w:tc>
          <w:tcPr>
            <w:tcW w:w="292" w:type="pct"/>
            <w:shd w:val="clear" w:color="auto" w:fill="auto"/>
          </w:tcPr>
          <w:p w14:paraId="59CC4EA8" w14:textId="77777777" w:rsidR="0063369C" w:rsidRPr="008831CA" w:rsidRDefault="0063369C" w:rsidP="00DD7286">
            <w:pPr>
              <w:spacing w:after="0" w:line="240" w:lineRule="auto"/>
              <w:jc w:val="center"/>
              <w:rPr>
                <w:rFonts w:ascii="Verdana" w:hAnsi="Verdana"/>
                <w:sz w:val="20"/>
                <w:szCs w:val="20"/>
                <w:lang w:eastAsia="lt-LT"/>
              </w:rPr>
            </w:pPr>
            <w:r w:rsidRPr="008831CA">
              <w:rPr>
                <w:rFonts w:ascii="Verdana" w:hAnsi="Verdana"/>
                <w:sz w:val="20"/>
                <w:szCs w:val="20"/>
                <w:lang w:eastAsia="lt-LT"/>
              </w:rPr>
              <w:t>2.</w:t>
            </w:r>
          </w:p>
        </w:tc>
        <w:tc>
          <w:tcPr>
            <w:tcW w:w="1636" w:type="pct"/>
            <w:shd w:val="clear" w:color="auto" w:fill="auto"/>
          </w:tcPr>
          <w:p w14:paraId="0DF267D0" w14:textId="058DDF1B" w:rsidR="0063369C" w:rsidRPr="008831CA" w:rsidRDefault="0063369C" w:rsidP="00DD7286">
            <w:pPr>
              <w:spacing w:after="0" w:line="240" w:lineRule="auto"/>
              <w:rPr>
                <w:rFonts w:ascii="Verdana" w:hAnsi="Verdana"/>
                <w:sz w:val="20"/>
                <w:szCs w:val="20"/>
              </w:rPr>
            </w:pPr>
          </w:p>
        </w:tc>
        <w:tc>
          <w:tcPr>
            <w:tcW w:w="3072" w:type="pct"/>
            <w:shd w:val="clear" w:color="auto" w:fill="auto"/>
          </w:tcPr>
          <w:p w14:paraId="278555CE" w14:textId="77777777" w:rsidR="0063369C" w:rsidRPr="008831CA" w:rsidRDefault="0063369C" w:rsidP="00DD7286">
            <w:pPr>
              <w:spacing w:after="0" w:line="240" w:lineRule="auto"/>
              <w:ind w:left="34" w:right="33"/>
              <w:jc w:val="both"/>
              <w:rPr>
                <w:rFonts w:ascii="Verdana" w:eastAsia="Times New Roman" w:hAnsi="Verdana"/>
                <w:sz w:val="20"/>
                <w:szCs w:val="20"/>
              </w:rPr>
            </w:pPr>
          </w:p>
        </w:tc>
      </w:tr>
      <w:tr w:rsidR="0063369C" w:rsidRPr="008831CA" w14:paraId="19A3E094" w14:textId="77777777" w:rsidTr="00DD7286">
        <w:tc>
          <w:tcPr>
            <w:tcW w:w="292" w:type="pct"/>
            <w:shd w:val="clear" w:color="auto" w:fill="auto"/>
          </w:tcPr>
          <w:p w14:paraId="55CA018F" w14:textId="77777777" w:rsidR="0063369C" w:rsidRPr="008831CA" w:rsidRDefault="0063369C" w:rsidP="00DD7286">
            <w:pPr>
              <w:spacing w:after="0" w:line="240" w:lineRule="auto"/>
              <w:jc w:val="center"/>
              <w:rPr>
                <w:rFonts w:ascii="Verdana" w:hAnsi="Verdana"/>
                <w:sz w:val="20"/>
                <w:szCs w:val="20"/>
                <w:lang w:eastAsia="lt-LT"/>
              </w:rPr>
            </w:pPr>
            <w:r w:rsidRPr="008831CA">
              <w:rPr>
                <w:rFonts w:ascii="Verdana" w:hAnsi="Verdana"/>
                <w:sz w:val="20"/>
                <w:szCs w:val="20"/>
                <w:lang w:eastAsia="lt-LT"/>
              </w:rPr>
              <w:t>3.</w:t>
            </w:r>
          </w:p>
        </w:tc>
        <w:tc>
          <w:tcPr>
            <w:tcW w:w="1636" w:type="pct"/>
            <w:shd w:val="clear" w:color="auto" w:fill="auto"/>
          </w:tcPr>
          <w:p w14:paraId="41AAADA1" w14:textId="2EB4B579" w:rsidR="0063369C" w:rsidRPr="008831CA" w:rsidRDefault="0063369C" w:rsidP="00DD7286">
            <w:pPr>
              <w:spacing w:after="0" w:line="240" w:lineRule="auto"/>
              <w:rPr>
                <w:rFonts w:ascii="Verdana" w:hAnsi="Verdana"/>
                <w:sz w:val="20"/>
                <w:szCs w:val="20"/>
              </w:rPr>
            </w:pPr>
          </w:p>
        </w:tc>
        <w:tc>
          <w:tcPr>
            <w:tcW w:w="3072" w:type="pct"/>
            <w:shd w:val="clear" w:color="auto" w:fill="auto"/>
          </w:tcPr>
          <w:p w14:paraId="4BD3DBCB" w14:textId="77777777" w:rsidR="0063369C" w:rsidRPr="008831CA" w:rsidRDefault="0063369C" w:rsidP="00DD7286">
            <w:pPr>
              <w:spacing w:after="0" w:line="240" w:lineRule="auto"/>
              <w:ind w:left="34" w:right="33"/>
              <w:jc w:val="both"/>
              <w:rPr>
                <w:rFonts w:ascii="Verdana" w:eastAsia="Times New Roman" w:hAnsi="Verdana"/>
                <w:sz w:val="20"/>
                <w:szCs w:val="20"/>
              </w:rPr>
            </w:pPr>
          </w:p>
        </w:tc>
      </w:tr>
      <w:tr w:rsidR="0063369C" w:rsidRPr="008831CA" w14:paraId="0BE3D234" w14:textId="77777777" w:rsidTr="00DD7286">
        <w:tc>
          <w:tcPr>
            <w:tcW w:w="292" w:type="pct"/>
            <w:shd w:val="clear" w:color="auto" w:fill="auto"/>
          </w:tcPr>
          <w:p w14:paraId="3EEB3B79" w14:textId="77777777" w:rsidR="0063369C" w:rsidRPr="008831CA" w:rsidRDefault="0063369C" w:rsidP="00DD7286">
            <w:pPr>
              <w:spacing w:after="0" w:line="240" w:lineRule="auto"/>
              <w:jc w:val="center"/>
              <w:rPr>
                <w:rFonts w:ascii="Verdana" w:hAnsi="Verdana"/>
                <w:sz w:val="20"/>
                <w:szCs w:val="20"/>
                <w:lang w:eastAsia="lt-LT"/>
              </w:rPr>
            </w:pPr>
            <w:r w:rsidRPr="008831CA">
              <w:rPr>
                <w:rFonts w:ascii="Verdana" w:hAnsi="Verdana"/>
                <w:sz w:val="20"/>
                <w:szCs w:val="20"/>
                <w:lang w:eastAsia="lt-LT"/>
              </w:rPr>
              <w:t>4.</w:t>
            </w:r>
          </w:p>
        </w:tc>
        <w:tc>
          <w:tcPr>
            <w:tcW w:w="1636" w:type="pct"/>
            <w:shd w:val="clear" w:color="auto" w:fill="auto"/>
          </w:tcPr>
          <w:p w14:paraId="61556327" w14:textId="65A2B24E" w:rsidR="0063369C" w:rsidRPr="008831CA" w:rsidRDefault="0063369C" w:rsidP="00DD7286">
            <w:pPr>
              <w:spacing w:after="0" w:line="240" w:lineRule="auto"/>
              <w:rPr>
                <w:rFonts w:ascii="Verdana" w:hAnsi="Verdana"/>
                <w:sz w:val="20"/>
                <w:szCs w:val="20"/>
              </w:rPr>
            </w:pPr>
          </w:p>
        </w:tc>
        <w:tc>
          <w:tcPr>
            <w:tcW w:w="3072" w:type="pct"/>
            <w:shd w:val="clear" w:color="auto" w:fill="auto"/>
          </w:tcPr>
          <w:p w14:paraId="23C9B2F9" w14:textId="77777777" w:rsidR="0063369C" w:rsidRPr="008831CA" w:rsidRDefault="0063369C" w:rsidP="00DD7286">
            <w:pPr>
              <w:spacing w:after="0" w:line="240" w:lineRule="auto"/>
              <w:ind w:left="34" w:right="33"/>
              <w:jc w:val="both"/>
              <w:rPr>
                <w:rFonts w:ascii="Verdana" w:eastAsia="Times New Roman" w:hAnsi="Verdana"/>
                <w:sz w:val="20"/>
                <w:szCs w:val="20"/>
              </w:rPr>
            </w:pPr>
          </w:p>
        </w:tc>
      </w:tr>
      <w:tr w:rsidR="0063369C" w:rsidRPr="008831CA" w14:paraId="15A7A66A" w14:textId="77777777" w:rsidTr="00DD7286">
        <w:tc>
          <w:tcPr>
            <w:tcW w:w="292" w:type="pct"/>
            <w:shd w:val="clear" w:color="auto" w:fill="auto"/>
          </w:tcPr>
          <w:p w14:paraId="3E03BCE7" w14:textId="77777777" w:rsidR="0063369C" w:rsidRPr="008831CA" w:rsidRDefault="0063369C" w:rsidP="00DD7286">
            <w:pPr>
              <w:spacing w:after="0" w:line="240" w:lineRule="auto"/>
              <w:jc w:val="center"/>
              <w:rPr>
                <w:rFonts w:ascii="Verdana" w:hAnsi="Verdana"/>
                <w:sz w:val="20"/>
                <w:szCs w:val="20"/>
                <w:lang w:eastAsia="lt-LT"/>
              </w:rPr>
            </w:pPr>
            <w:r w:rsidRPr="008831CA">
              <w:rPr>
                <w:rFonts w:ascii="Verdana" w:hAnsi="Verdana"/>
                <w:sz w:val="20"/>
                <w:szCs w:val="20"/>
                <w:lang w:eastAsia="lt-LT"/>
              </w:rPr>
              <w:t>5.</w:t>
            </w:r>
          </w:p>
        </w:tc>
        <w:tc>
          <w:tcPr>
            <w:tcW w:w="1636" w:type="pct"/>
            <w:shd w:val="clear" w:color="auto" w:fill="auto"/>
          </w:tcPr>
          <w:p w14:paraId="3072C39C" w14:textId="2D9F41E3" w:rsidR="0063369C" w:rsidRPr="008831CA" w:rsidRDefault="0063369C" w:rsidP="00DD7286">
            <w:pPr>
              <w:spacing w:after="0" w:line="240" w:lineRule="auto"/>
              <w:rPr>
                <w:rFonts w:ascii="Verdana" w:hAnsi="Verdana"/>
                <w:sz w:val="20"/>
                <w:szCs w:val="20"/>
              </w:rPr>
            </w:pPr>
          </w:p>
        </w:tc>
        <w:tc>
          <w:tcPr>
            <w:tcW w:w="3072" w:type="pct"/>
            <w:shd w:val="clear" w:color="auto" w:fill="auto"/>
          </w:tcPr>
          <w:p w14:paraId="3DC6FB68" w14:textId="77777777" w:rsidR="0063369C" w:rsidRPr="008831CA" w:rsidRDefault="0063369C" w:rsidP="00DD7286">
            <w:pPr>
              <w:spacing w:after="0" w:line="240" w:lineRule="auto"/>
              <w:ind w:left="34" w:right="33"/>
              <w:jc w:val="both"/>
              <w:rPr>
                <w:rFonts w:ascii="Verdana" w:eastAsia="Times New Roman" w:hAnsi="Verdana"/>
                <w:sz w:val="20"/>
                <w:szCs w:val="20"/>
              </w:rPr>
            </w:pPr>
          </w:p>
        </w:tc>
      </w:tr>
      <w:tr w:rsidR="0063369C" w:rsidRPr="008831CA" w14:paraId="7BB645E1" w14:textId="77777777" w:rsidTr="00DD7286">
        <w:tc>
          <w:tcPr>
            <w:tcW w:w="292" w:type="pct"/>
            <w:shd w:val="clear" w:color="auto" w:fill="auto"/>
          </w:tcPr>
          <w:p w14:paraId="5BA7FDFB" w14:textId="77777777" w:rsidR="0063369C" w:rsidRPr="008831CA" w:rsidRDefault="0063369C" w:rsidP="00DD7286">
            <w:pPr>
              <w:spacing w:after="0" w:line="240" w:lineRule="auto"/>
              <w:jc w:val="center"/>
              <w:rPr>
                <w:rFonts w:ascii="Verdana" w:hAnsi="Verdana"/>
                <w:sz w:val="20"/>
                <w:szCs w:val="20"/>
                <w:lang w:eastAsia="lt-LT"/>
              </w:rPr>
            </w:pPr>
            <w:r w:rsidRPr="008831CA">
              <w:rPr>
                <w:rFonts w:ascii="Verdana" w:hAnsi="Verdana"/>
                <w:sz w:val="20"/>
                <w:szCs w:val="20"/>
                <w:lang w:eastAsia="lt-LT"/>
              </w:rPr>
              <w:t>6.</w:t>
            </w:r>
          </w:p>
        </w:tc>
        <w:tc>
          <w:tcPr>
            <w:tcW w:w="1636" w:type="pct"/>
            <w:shd w:val="clear" w:color="auto" w:fill="auto"/>
          </w:tcPr>
          <w:p w14:paraId="56C77F57" w14:textId="51AF7C5A" w:rsidR="0063369C" w:rsidRPr="008831CA" w:rsidRDefault="0063369C" w:rsidP="00DD7286">
            <w:pPr>
              <w:spacing w:after="0" w:line="240" w:lineRule="auto"/>
              <w:rPr>
                <w:rFonts w:ascii="Verdana" w:hAnsi="Verdana"/>
                <w:sz w:val="20"/>
                <w:szCs w:val="20"/>
              </w:rPr>
            </w:pPr>
          </w:p>
        </w:tc>
        <w:tc>
          <w:tcPr>
            <w:tcW w:w="3072" w:type="pct"/>
            <w:shd w:val="clear" w:color="auto" w:fill="auto"/>
          </w:tcPr>
          <w:p w14:paraId="3E6D21CB" w14:textId="77777777" w:rsidR="0063369C" w:rsidRPr="008831CA" w:rsidRDefault="0063369C" w:rsidP="00DD7286">
            <w:pPr>
              <w:spacing w:after="0" w:line="240" w:lineRule="auto"/>
              <w:ind w:left="34" w:right="33"/>
              <w:jc w:val="both"/>
              <w:rPr>
                <w:rFonts w:ascii="Verdana" w:eastAsia="Times New Roman" w:hAnsi="Verdana"/>
                <w:sz w:val="20"/>
                <w:szCs w:val="20"/>
              </w:rPr>
            </w:pPr>
          </w:p>
        </w:tc>
      </w:tr>
    </w:tbl>
    <w:p w14:paraId="1AA3C07A" w14:textId="77777777" w:rsidR="0063369C" w:rsidRPr="008831CA" w:rsidRDefault="0063369C" w:rsidP="0063369C">
      <w:pPr>
        <w:tabs>
          <w:tab w:val="left" w:pos="1073"/>
        </w:tabs>
        <w:spacing w:after="0" w:line="240" w:lineRule="auto"/>
        <w:ind w:right="468"/>
        <w:jc w:val="both"/>
        <w:rPr>
          <w:rFonts w:ascii="Verdana" w:hAnsi="Verdana"/>
          <w:sz w:val="20"/>
          <w:szCs w:val="20"/>
          <w:lang w:eastAsia="lt-LT"/>
        </w:rPr>
      </w:pPr>
    </w:p>
    <w:p w14:paraId="171BC5FD" w14:textId="77777777" w:rsidR="0063369C" w:rsidRPr="008831CA" w:rsidRDefault="0063369C" w:rsidP="0063369C">
      <w:pPr>
        <w:spacing w:after="0" w:line="240" w:lineRule="auto"/>
        <w:jc w:val="both"/>
        <w:rPr>
          <w:rFonts w:ascii="Verdana" w:hAnsi="Verdana"/>
          <w:sz w:val="20"/>
          <w:szCs w:val="20"/>
        </w:rPr>
      </w:pPr>
    </w:p>
    <w:p w14:paraId="1F874132" w14:textId="77777777" w:rsidR="0063369C" w:rsidRPr="008831CA" w:rsidRDefault="0063369C" w:rsidP="0063369C">
      <w:pPr>
        <w:autoSpaceDE w:val="0"/>
        <w:autoSpaceDN w:val="0"/>
        <w:adjustRightInd w:val="0"/>
        <w:spacing w:after="0" w:line="240" w:lineRule="auto"/>
        <w:jc w:val="both"/>
        <w:rPr>
          <w:rFonts w:ascii="Verdana" w:hAnsi="Verdana"/>
          <w:sz w:val="20"/>
        </w:rPr>
      </w:pPr>
    </w:p>
    <w:tbl>
      <w:tblPr>
        <w:tblW w:w="9463" w:type="dxa"/>
        <w:tblLook w:val="0000" w:firstRow="0" w:lastRow="0" w:firstColumn="0" w:lastColumn="0" w:noHBand="0" w:noVBand="0"/>
      </w:tblPr>
      <w:tblGrid>
        <w:gridCol w:w="4968"/>
        <w:gridCol w:w="4495"/>
      </w:tblGrid>
      <w:tr w:rsidR="0063369C" w:rsidRPr="008831CA" w14:paraId="63A32B4B" w14:textId="77777777" w:rsidTr="00DD7286">
        <w:trPr>
          <w:trHeight w:val="800"/>
        </w:trPr>
        <w:tc>
          <w:tcPr>
            <w:tcW w:w="4968" w:type="dxa"/>
          </w:tcPr>
          <w:p w14:paraId="22DCDD2E" w14:textId="77777777" w:rsidR="0063369C" w:rsidRPr="008831CA" w:rsidRDefault="0063369C" w:rsidP="00DD7286">
            <w:pPr>
              <w:widowControl w:val="0"/>
              <w:autoSpaceDE w:val="0"/>
              <w:autoSpaceDN w:val="0"/>
              <w:adjustRightInd w:val="0"/>
              <w:spacing w:after="0" w:line="240" w:lineRule="auto"/>
              <w:ind w:right="283"/>
              <w:jc w:val="both"/>
              <w:rPr>
                <w:rFonts w:ascii="Verdana" w:eastAsia="Times New Roman" w:hAnsi="Verdana"/>
                <w:b/>
                <w:bCs/>
                <w:sz w:val="20"/>
              </w:rPr>
            </w:pPr>
            <w:r w:rsidRPr="008831CA">
              <w:rPr>
                <w:rFonts w:ascii="Verdana" w:hAnsi="Verdana"/>
                <w:b/>
                <w:sz w:val="20"/>
                <w:szCs w:val="20"/>
              </w:rPr>
              <w:t>UŽSAKOVAS</w:t>
            </w:r>
          </w:p>
          <w:p w14:paraId="0E1DE22A" w14:textId="77777777" w:rsidR="0063369C" w:rsidRPr="008831CA" w:rsidRDefault="0063369C" w:rsidP="00DD7286">
            <w:pPr>
              <w:spacing w:after="0" w:line="240" w:lineRule="auto"/>
              <w:jc w:val="both"/>
              <w:rPr>
                <w:rFonts w:ascii="Verdana" w:eastAsia="Times New Roman" w:hAnsi="Verdana"/>
                <w:bCs/>
                <w:sz w:val="20"/>
              </w:rPr>
            </w:pPr>
          </w:p>
          <w:p w14:paraId="2B7A1E6E" w14:textId="77777777" w:rsidR="0063369C" w:rsidRDefault="0063369C" w:rsidP="00DD7286">
            <w:pPr>
              <w:spacing w:after="0" w:line="240" w:lineRule="auto"/>
              <w:jc w:val="both"/>
              <w:rPr>
                <w:rFonts w:ascii="Verdana" w:eastAsia="Times New Roman" w:hAnsi="Verdana"/>
                <w:bCs/>
                <w:sz w:val="20"/>
              </w:rPr>
            </w:pPr>
            <w:r>
              <w:rPr>
                <w:rFonts w:ascii="Verdana" w:eastAsia="Times New Roman" w:hAnsi="Verdana"/>
                <w:bCs/>
                <w:sz w:val="20"/>
              </w:rPr>
              <w:t>Lietuvos bankas</w:t>
            </w:r>
          </w:p>
          <w:p w14:paraId="06EE2C25" w14:textId="77777777" w:rsidR="0063369C" w:rsidRPr="008831CA" w:rsidRDefault="0063369C" w:rsidP="00DD7286">
            <w:pPr>
              <w:spacing w:after="0" w:line="240" w:lineRule="auto"/>
              <w:jc w:val="both"/>
              <w:rPr>
                <w:rFonts w:ascii="Verdana" w:eastAsia="Times New Roman" w:hAnsi="Verdana"/>
                <w:bCs/>
                <w:sz w:val="20"/>
              </w:rPr>
            </w:pPr>
            <w:r w:rsidRPr="008831CA">
              <w:rPr>
                <w:rFonts w:ascii="Verdana" w:eastAsia="Times New Roman" w:hAnsi="Verdana"/>
                <w:bCs/>
                <w:sz w:val="20"/>
              </w:rPr>
              <w:t>Pareigos</w:t>
            </w:r>
          </w:p>
          <w:p w14:paraId="7A20342C" w14:textId="77777777" w:rsidR="0063369C" w:rsidRPr="008831CA" w:rsidRDefault="0063369C" w:rsidP="00DD7286">
            <w:pPr>
              <w:spacing w:after="0" w:line="240" w:lineRule="auto"/>
              <w:jc w:val="both"/>
              <w:rPr>
                <w:rFonts w:ascii="Verdana" w:eastAsia="Times New Roman" w:hAnsi="Verdana"/>
                <w:sz w:val="20"/>
              </w:rPr>
            </w:pPr>
            <w:r w:rsidRPr="008831CA">
              <w:rPr>
                <w:rFonts w:ascii="Verdana" w:eastAsia="Times New Roman" w:hAnsi="Verdana"/>
                <w:bCs/>
                <w:sz w:val="20"/>
              </w:rPr>
              <w:t>Vardas, pavardė</w:t>
            </w:r>
          </w:p>
        </w:tc>
        <w:tc>
          <w:tcPr>
            <w:tcW w:w="4495" w:type="dxa"/>
          </w:tcPr>
          <w:p w14:paraId="407E66AF" w14:textId="77777777" w:rsidR="0063369C" w:rsidRPr="008831CA" w:rsidRDefault="0063369C" w:rsidP="00DD7286">
            <w:pPr>
              <w:widowControl w:val="0"/>
              <w:autoSpaceDE w:val="0"/>
              <w:autoSpaceDN w:val="0"/>
              <w:adjustRightInd w:val="0"/>
              <w:spacing w:after="0" w:line="240" w:lineRule="auto"/>
              <w:ind w:right="283"/>
              <w:jc w:val="both"/>
              <w:rPr>
                <w:rFonts w:ascii="Verdana" w:eastAsia="Times New Roman" w:hAnsi="Verdana"/>
                <w:b/>
                <w:bCs/>
                <w:sz w:val="20"/>
              </w:rPr>
            </w:pPr>
            <w:r w:rsidRPr="008831CA">
              <w:rPr>
                <w:rFonts w:ascii="Verdana" w:eastAsia="Times New Roman" w:hAnsi="Verdana"/>
                <w:b/>
                <w:bCs/>
                <w:sz w:val="20"/>
              </w:rPr>
              <w:t>TIEKĖJAS</w:t>
            </w:r>
          </w:p>
          <w:p w14:paraId="4C36143A" w14:textId="77777777" w:rsidR="0063369C" w:rsidRPr="008831CA" w:rsidRDefault="0063369C" w:rsidP="00DD7286">
            <w:pPr>
              <w:spacing w:after="0" w:line="240" w:lineRule="auto"/>
              <w:jc w:val="both"/>
              <w:rPr>
                <w:rFonts w:ascii="Verdana" w:eastAsia="Times New Roman" w:hAnsi="Verdana"/>
                <w:bCs/>
                <w:sz w:val="20"/>
              </w:rPr>
            </w:pPr>
          </w:p>
          <w:p w14:paraId="51B2C7F1" w14:textId="77777777" w:rsidR="0063369C" w:rsidRDefault="0063369C" w:rsidP="00DD7286">
            <w:pPr>
              <w:spacing w:after="0" w:line="240" w:lineRule="auto"/>
              <w:jc w:val="both"/>
              <w:rPr>
                <w:rFonts w:ascii="Verdana" w:eastAsia="Times New Roman" w:hAnsi="Verdana"/>
                <w:bCs/>
                <w:sz w:val="20"/>
              </w:rPr>
            </w:pPr>
            <w:r>
              <w:rPr>
                <w:rFonts w:ascii="Verdana" w:eastAsia="Times New Roman" w:hAnsi="Verdana"/>
                <w:bCs/>
                <w:sz w:val="20"/>
              </w:rPr>
              <w:t>___________</w:t>
            </w:r>
          </w:p>
          <w:p w14:paraId="52AD3E58" w14:textId="77777777" w:rsidR="0063369C" w:rsidRPr="008831CA" w:rsidRDefault="0063369C" w:rsidP="00DD7286">
            <w:pPr>
              <w:spacing w:after="0" w:line="240" w:lineRule="auto"/>
              <w:jc w:val="both"/>
              <w:rPr>
                <w:rFonts w:ascii="Verdana" w:eastAsia="Times New Roman" w:hAnsi="Verdana"/>
                <w:bCs/>
                <w:sz w:val="20"/>
              </w:rPr>
            </w:pPr>
            <w:r w:rsidRPr="008831CA">
              <w:rPr>
                <w:rFonts w:ascii="Verdana" w:eastAsia="Times New Roman" w:hAnsi="Verdana"/>
                <w:bCs/>
                <w:sz w:val="20"/>
              </w:rPr>
              <w:t>Pareigos</w:t>
            </w:r>
          </w:p>
          <w:p w14:paraId="5B3D8EFB" w14:textId="77777777" w:rsidR="0063369C" w:rsidRPr="008831CA" w:rsidRDefault="0063369C" w:rsidP="00DD7286">
            <w:pPr>
              <w:tabs>
                <w:tab w:val="left" w:pos="542"/>
              </w:tabs>
              <w:autoSpaceDE w:val="0"/>
              <w:autoSpaceDN w:val="0"/>
              <w:adjustRightInd w:val="0"/>
              <w:spacing w:after="0" w:line="240" w:lineRule="auto"/>
              <w:ind w:right="283"/>
              <w:jc w:val="both"/>
              <w:rPr>
                <w:rFonts w:ascii="Verdana" w:eastAsia="Times New Roman" w:hAnsi="Verdana"/>
                <w:sz w:val="20"/>
              </w:rPr>
            </w:pPr>
            <w:r w:rsidRPr="008831CA">
              <w:rPr>
                <w:rFonts w:ascii="Verdana" w:eastAsia="Times New Roman" w:hAnsi="Verdana"/>
                <w:bCs/>
                <w:sz w:val="20"/>
              </w:rPr>
              <w:t>Vardas, pavardė</w:t>
            </w:r>
          </w:p>
        </w:tc>
      </w:tr>
    </w:tbl>
    <w:p w14:paraId="05C0BC9C" w14:textId="77777777" w:rsidR="0063369C" w:rsidRPr="008831CA" w:rsidRDefault="0063369C" w:rsidP="0063369C">
      <w:pPr>
        <w:tabs>
          <w:tab w:val="left" w:pos="8184"/>
        </w:tabs>
        <w:spacing w:after="0" w:line="240" w:lineRule="auto"/>
        <w:jc w:val="right"/>
        <w:rPr>
          <w:rFonts w:ascii="Verdana" w:eastAsia="Times New Roman" w:hAnsi="Verdana"/>
          <w:sz w:val="20"/>
          <w:szCs w:val="20"/>
        </w:rPr>
      </w:pPr>
    </w:p>
    <w:p w14:paraId="4E10506A" w14:textId="77777777" w:rsidR="0063369C" w:rsidRPr="008831CA" w:rsidRDefault="0063369C" w:rsidP="0063369C">
      <w:pPr>
        <w:tabs>
          <w:tab w:val="left" w:pos="8184"/>
        </w:tabs>
        <w:spacing w:after="0" w:line="240" w:lineRule="auto"/>
        <w:rPr>
          <w:rFonts w:ascii="Verdana" w:eastAsia="Times New Roman" w:hAnsi="Verdana"/>
          <w:sz w:val="20"/>
          <w:szCs w:val="20"/>
        </w:rPr>
      </w:pPr>
    </w:p>
    <w:p w14:paraId="6BDB0966" w14:textId="77777777" w:rsidR="00F028E7" w:rsidRDefault="00F028E7" w:rsidP="00F028E7">
      <w:pPr>
        <w:spacing w:after="0" w:line="240" w:lineRule="auto"/>
        <w:rPr>
          <w:rFonts w:ascii="Verdana" w:hAnsi="Verdana"/>
          <w:sz w:val="20"/>
          <w:szCs w:val="20"/>
        </w:rPr>
      </w:pPr>
    </w:p>
    <w:p w14:paraId="4D0487AA" w14:textId="77777777" w:rsidR="00F028E7" w:rsidRDefault="00F028E7" w:rsidP="00F028E7">
      <w:pPr>
        <w:spacing w:after="0" w:line="240" w:lineRule="auto"/>
        <w:rPr>
          <w:rFonts w:ascii="Verdana" w:hAnsi="Verdana"/>
          <w:sz w:val="20"/>
          <w:szCs w:val="20"/>
        </w:rPr>
      </w:pPr>
    </w:p>
    <w:p w14:paraId="13B0BD97" w14:textId="77777777" w:rsidR="0063369C" w:rsidRDefault="0063369C" w:rsidP="00F028E7">
      <w:pPr>
        <w:spacing w:after="0" w:line="240" w:lineRule="auto"/>
        <w:rPr>
          <w:rFonts w:ascii="Verdana" w:hAnsi="Verdana"/>
          <w:sz w:val="20"/>
          <w:szCs w:val="20"/>
        </w:rPr>
      </w:pPr>
    </w:p>
    <w:p w14:paraId="28C0228C" w14:textId="77777777" w:rsidR="0063369C" w:rsidRDefault="0063369C" w:rsidP="00F028E7">
      <w:pPr>
        <w:spacing w:after="0" w:line="240" w:lineRule="auto"/>
        <w:rPr>
          <w:rFonts w:ascii="Verdana" w:hAnsi="Verdana"/>
          <w:sz w:val="20"/>
          <w:szCs w:val="20"/>
        </w:rPr>
      </w:pPr>
    </w:p>
    <w:p w14:paraId="2CD0D4E6" w14:textId="77777777" w:rsidR="0063369C" w:rsidRDefault="0063369C" w:rsidP="00F028E7">
      <w:pPr>
        <w:spacing w:after="0" w:line="240" w:lineRule="auto"/>
        <w:rPr>
          <w:rFonts w:ascii="Verdana" w:hAnsi="Verdana"/>
          <w:sz w:val="20"/>
          <w:szCs w:val="20"/>
        </w:rPr>
      </w:pPr>
    </w:p>
    <w:p w14:paraId="05F001DB" w14:textId="77777777" w:rsidR="0063369C" w:rsidRDefault="0063369C" w:rsidP="00F028E7">
      <w:pPr>
        <w:spacing w:after="0" w:line="240" w:lineRule="auto"/>
        <w:rPr>
          <w:rFonts w:ascii="Verdana" w:hAnsi="Verdana"/>
          <w:sz w:val="20"/>
          <w:szCs w:val="20"/>
        </w:rPr>
      </w:pPr>
    </w:p>
    <w:p w14:paraId="552D08D2" w14:textId="77777777" w:rsidR="0063369C" w:rsidRDefault="0063369C" w:rsidP="00F028E7">
      <w:pPr>
        <w:spacing w:after="0" w:line="240" w:lineRule="auto"/>
        <w:rPr>
          <w:rFonts w:ascii="Verdana" w:hAnsi="Verdana"/>
          <w:sz w:val="20"/>
          <w:szCs w:val="20"/>
        </w:rPr>
      </w:pPr>
    </w:p>
    <w:p w14:paraId="26D147B2" w14:textId="77777777" w:rsidR="0063369C" w:rsidRDefault="0063369C" w:rsidP="00F028E7">
      <w:pPr>
        <w:spacing w:after="0" w:line="240" w:lineRule="auto"/>
        <w:rPr>
          <w:rFonts w:ascii="Verdana" w:hAnsi="Verdana"/>
          <w:sz w:val="20"/>
          <w:szCs w:val="20"/>
        </w:rPr>
      </w:pPr>
    </w:p>
    <w:p w14:paraId="4794FC25" w14:textId="77777777" w:rsidR="0063369C" w:rsidRDefault="0063369C" w:rsidP="00F028E7">
      <w:pPr>
        <w:spacing w:after="0" w:line="240" w:lineRule="auto"/>
        <w:rPr>
          <w:rFonts w:ascii="Verdana" w:hAnsi="Verdana"/>
          <w:sz w:val="20"/>
          <w:szCs w:val="20"/>
        </w:rPr>
      </w:pPr>
    </w:p>
    <w:p w14:paraId="602C3B73" w14:textId="77777777" w:rsidR="0063369C" w:rsidRDefault="0063369C" w:rsidP="00F028E7">
      <w:pPr>
        <w:spacing w:after="0" w:line="240" w:lineRule="auto"/>
        <w:rPr>
          <w:rFonts w:ascii="Verdana" w:hAnsi="Verdana"/>
          <w:sz w:val="20"/>
          <w:szCs w:val="20"/>
        </w:rPr>
      </w:pPr>
    </w:p>
    <w:p w14:paraId="1E1A14CF" w14:textId="77777777" w:rsidR="0063369C" w:rsidRDefault="0063369C" w:rsidP="00F028E7">
      <w:pPr>
        <w:spacing w:after="0" w:line="240" w:lineRule="auto"/>
        <w:rPr>
          <w:rFonts w:ascii="Verdana" w:hAnsi="Verdana"/>
          <w:sz w:val="20"/>
          <w:szCs w:val="20"/>
        </w:rPr>
      </w:pPr>
    </w:p>
    <w:p w14:paraId="4B7B9222" w14:textId="77777777" w:rsidR="0063369C" w:rsidRDefault="0063369C" w:rsidP="00F028E7">
      <w:pPr>
        <w:spacing w:after="0" w:line="240" w:lineRule="auto"/>
        <w:rPr>
          <w:rFonts w:ascii="Verdana" w:hAnsi="Verdana"/>
          <w:sz w:val="20"/>
          <w:szCs w:val="20"/>
        </w:rPr>
      </w:pPr>
    </w:p>
    <w:p w14:paraId="0834EB64" w14:textId="77777777" w:rsidR="0063369C" w:rsidRDefault="0063369C" w:rsidP="00F028E7">
      <w:pPr>
        <w:spacing w:after="0" w:line="240" w:lineRule="auto"/>
        <w:rPr>
          <w:rFonts w:ascii="Verdana" w:hAnsi="Verdana"/>
          <w:sz w:val="20"/>
          <w:szCs w:val="20"/>
        </w:rPr>
      </w:pPr>
    </w:p>
    <w:p w14:paraId="6600E05F" w14:textId="77777777" w:rsidR="0063369C" w:rsidRDefault="0063369C" w:rsidP="00F028E7">
      <w:pPr>
        <w:spacing w:after="0" w:line="240" w:lineRule="auto"/>
        <w:rPr>
          <w:rFonts w:ascii="Verdana" w:hAnsi="Verdana"/>
          <w:sz w:val="20"/>
          <w:szCs w:val="20"/>
        </w:rPr>
      </w:pPr>
    </w:p>
    <w:p w14:paraId="58028CCF" w14:textId="77777777" w:rsidR="0063369C" w:rsidRDefault="0063369C" w:rsidP="00F028E7">
      <w:pPr>
        <w:spacing w:after="0" w:line="240" w:lineRule="auto"/>
        <w:rPr>
          <w:rFonts w:ascii="Verdana" w:hAnsi="Verdana"/>
          <w:sz w:val="20"/>
          <w:szCs w:val="20"/>
        </w:rPr>
      </w:pPr>
    </w:p>
    <w:p w14:paraId="70EC4CD5" w14:textId="77777777" w:rsidR="0063369C" w:rsidRDefault="0063369C" w:rsidP="00F028E7">
      <w:pPr>
        <w:spacing w:after="0" w:line="240" w:lineRule="auto"/>
        <w:rPr>
          <w:rFonts w:ascii="Verdana" w:hAnsi="Verdana"/>
          <w:sz w:val="20"/>
          <w:szCs w:val="20"/>
        </w:rPr>
      </w:pPr>
    </w:p>
    <w:p w14:paraId="72936392" w14:textId="77777777" w:rsidR="0063369C" w:rsidRDefault="0063369C" w:rsidP="00F028E7">
      <w:pPr>
        <w:spacing w:after="0" w:line="240" w:lineRule="auto"/>
        <w:rPr>
          <w:rFonts w:ascii="Verdana" w:hAnsi="Verdana"/>
          <w:sz w:val="20"/>
          <w:szCs w:val="20"/>
        </w:rPr>
      </w:pPr>
    </w:p>
    <w:p w14:paraId="42D2E411" w14:textId="77777777" w:rsidR="0063369C" w:rsidRDefault="0063369C" w:rsidP="00F028E7">
      <w:pPr>
        <w:spacing w:after="0" w:line="240" w:lineRule="auto"/>
        <w:rPr>
          <w:rFonts w:ascii="Verdana" w:hAnsi="Verdana"/>
          <w:sz w:val="20"/>
          <w:szCs w:val="20"/>
        </w:rPr>
      </w:pPr>
    </w:p>
    <w:p w14:paraId="7EA41DC5" w14:textId="77777777" w:rsidR="0063369C" w:rsidRDefault="0063369C" w:rsidP="00F028E7">
      <w:pPr>
        <w:spacing w:after="0" w:line="240" w:lineRule="auto"/>
        <w:rPr>
          <w:rFonts w:ascii="Verdana" w:hAnsi="Verdana"/>
          <w:sz w:val="20"/>
          <w:szCs w:val="20"/>
        </w:rPr>
      </w:pPr>
    </w:p>
    <w:p w14:paraId="01E3ECAB" w14:textId="77777777" w:rsidR="0063369C" w:rsidRDefault="0063369C" w:rsidP="00F028E7">
      <w:pPr>
        <w:spacing w:after="0" w:line="240" w:lineRule="auto"/>
        <w:rPr>
          <w:rFonts w:ascii="Verdana" w:hAnsi="Verdana"/>
          <w:sz w:val="20"/>
          <w:szCs w:val="20"/>
        </w:rPr>
      </w:pPr>
    </w:p>
    <w:p w14:paraId="7E1C2C0C" w14:textId="77777777" w:rsidR="0063369C" w:rsidRDefault="0063369C" w:rsidP="00F028E7">
      <w:pPr>
        <w:spacing w:after="0" w:line="240" w:lineRule="auto"/>
        <w:rPr>
          <w:rFonts w:ascii="Verdana" w:hAnsi="Verdana"/>
          <w:sz w:val="20"/>
          <w:szCs w:val="20"/>
        </w:rPr>
      </w:pPr>
    </w:p>
    <w:p w14:paraId="4320939E" w14:textId="77777777" w:rsidR="0063369C" w:rsidRDefault="0063369C" w:rsidP="00F028E7">
      <w:pPr>
        <w:spacing w:after="0" w:line="240" w:lineRule="auto"/>
        <w:rPr>
          <w:rFonts w:ascii="Verdana" w:hAnsi="Verdana"/>
          <w:sz w:val="20"/>
          <w:szCs w:val="20"/>
        </w:rPr>
      </w:pPr>
    </w:p>
    <w:p w14:paraId="2BAA188F" w14:textId="77777777" w:rsidR="00B56BED" w:rsidRDefault="00B56BED" w:rsidP="00F028E7">
      <w:pPr>
        <w:spacing w:after="0" w:line="240" w:lineRule="auto"/>
        <w:rPr>
          <w:rFonts w:ascii="Verdana" w:hAnsi="Verdana"/>
          <w:sz w:val="20"/>
          <w:szCs w:val="20"/>
        </w:rPr>
      </w:pPr>
    </w:p>
    <w:p w14:paraId="4DB0851F" w14:textId="77777777" w:rsidR="00B56BED" w:rsidRDefault="00B56BED" w:rsidP="00F028E7">
      <w:pPr>
        <w:spacing w:after="0" w:line="240" w:lineRule="auto"/>
        <w:rPr>
          <w:rFonts w:ascii="Verdana" w:hAnsi="Verdana"/>
          <w:sz w:val="20"/>
          <w:szCs w:val="20"/>
        </w:rPr>
      </w:pPr>
    </w:p>
    <w:p w14:paraId="14ADB707" w14:textId="77777777" w:rsidR="00B56BED" w:rsidRDefault="00B56BED" w:rsidP="00F028E7">
      <w:pPr>
        <w:spacing w:after="0" w:line="240" w:lineRule="auto"/>
        <w:rPr>
          <w:rFonts w:ascii="Verdana" w:hAnsi="Verdana"/>
          <w:sz w:val="20"/>
          <w:szCs w:val="20"/>
        </w:rPr>
      </w:pPr>
    </w:p>
    <w:p w14:paraId="52EC7B68" w14:textId="77777777" w:rsidR="0063369C" w:rsidRDefault="0063369C" w:rsidP="00F028E7">
      <w:pPr>
        <w:spacing w:after="0" w:line="240" w:lineRule="auto"/>
        <w:rPr>
          <w:rFonts w:ascii="Verdana" w:hAnsi="Verdana"/>
          <w:sz w:val="20"/>
          <w:szCs w:val="20"/>
        </w:rPr>
      </w:pPr>
    </w:p>
    <w:p w14:paraId="266B548B" w14:textId="77777777" w:rsidR="0063369C" w:rsidRDefault="0063369C" w:rsidP="00F028E7">
      <w:pPr>
        <w:spacing w:after="0" w:line="240" w:lineRule="auto"/>
        <w:rPr>
          <w:rFonts w:ascii="Verdana" w:hAnsi="Verdana"/>
          <w:sz w:val="20"/>
          <w:szCs w:val="20"/>
        </w:rPr>
      </w:pPr>
    </w:p>
    <w:p w14:paraId="094D8099" w14:textId="77777777" w:rsidR="0063369C" w:rsidRDefault="0063369C" w:rsidP="00F028E7">
      <w:pPr>
        <w:spacing w:after="0" w:line="240" w:lineRule="auto"/>
        <w:rPr>
          <w:rFonts w:ascii="Verdana" w:hAnsi="Verdana"/>
          <w:sz w:val="20"/>
          <w:szCs w:val="20"/>
        </w:rPr>
      </w:pPr>
    </w:p>
    <w:p w14:paraId="48793484" w14:textId="77777777" w:rsidR="0063369C" w:rsidRDefault="0063369C" w:rsidP="00F028E7">
      <w:pPr>
        <w:spacing w:after="0" w:line="240" w:lineRule="auto"/>
        <w:rPr>
          <w:rFonts w:ascii="Verdana" w:hAnsi="Verdana"/>
          <w:sz w:val="20"/>
          <w:szCs w:val="20"/>
        </w:rPr>
      </w:pPr>
    </w:p>
    <w:p w14:paraId="41D5571B" w14:textId="77777777" w:rsidR="00F028E7" w:rsidRPr="00F30931" w:rsidRDefault="00F028E7" w:rsidP="00F028E7">
      <w:pPr>
        <w:spacing w:after="0" w:line="240" w:lineRule="auto"/>
        <w:rPr>
          <w:rFonts w:ascii="Verdana" w:hAnsi="Verdana"/>
          <w:sz w:val="20"/>
          <w:szCs w:val="20"/>
        </w:rPr>
      </w:pPr>
    </w:p>
    <w:p w14:paraId="307B7230" w14:textId="77777777" w:rsidR="00F028E7" w:rsidRPr="00F30931" w:rsidRDefault="00F028E7" w:rsidP="00F028E7">
      <w:pPr>
        <w:spacing w:after="0" w:line="240" w:lineRule="auto"/>
        <w:rPr>
          <w:rFonts w:ascii="Verdana" w:hAnsi="Verdana"/>
          <w:sz w:val="20"/>
          <w:szCs w:val="20"/>
        </w:rPr>
      </w:pPr>
    </w:p>
    <w:p w14:paraId="0AD86AF1" w14:textId="77777777" w:rsidR="00F028E7" w:rsidRPr="00F30931" w:rsidRDefault="00F028E7" w:rsidP="00F028E7">
      <w:pPr>
        <w:spacing w:after="0" w:line="240" w:lineRule="auto"/>
        <w:rPr>
          <w:rFonts w:ascii="Verdana" w:hAnsi="Verdana"/>
          <w:sz w:val="20"/>
          <w:szCs w:val="20"/>
        </w:rPr>
      </w:pPr>
    </w:p>
    <w:p w14:paraId="2B8B4850" w14:textId="6CE07B00" w:rsidR="00F028E7" w:rsidRPr="003E00F3" w:rsidRDefault="00F028E7" w:rsidP="00F028E7">
      <w:pPr>
        <w:spacing w:after="0" w:line="240" w:lineRule="auto"/>
        <w:jc w:val="center"/>
        <w:rPr>
          <w:rFonts w:ascii="Verdana" w:eastAsia="Times New Roman" w:hAnsi="Verdana"/>
          <w:b/>
          <w:sz w:val="20"/>
          <w:szCs w:val="20"/>
        </w:rPr>
      </w:pPr>
      <w:r w:rsidRPr="003E00F3">
        <w:rPr>
          <w:rFonts w:ascii="Verdana" w:eastAsia="Times New Roman" w:hAnsi="Verdana"/>
          <w:b/>
          <w:sz w:val="20"/>
          <w:szCs w:val="20"/>
        </w:rPr>
        <w:t xml:space="preserve">PASLAUGŲ PIRKIMO SUTARTIES Nr. </w:t>
      </w:r>
    </w:p>
    <w:p w14:paraId="1961F7B6" w14:textId="77777777" w:rsidR="00F028E7" w:rsidRPr="003E00F3" w:rsidRDefault="00F028E7" w:rsidP="00F028E7">
      <w:pPr>
        <w:spacing w:after="0" w:line="240" w:lineRule="auto"/>
        <w:jc w:val="center"/>
        <w:rPr>
          <w:rFonts w:ascii="Verdana" w:eastAsia="Times New Roman" w:hAnsi="Verdana"/>
          <w:b/>
          <w:sz w:val="20"/>
          <w:szCs w:val="20"/>
        </w:rPr>
      </w:pPr>
      <w:r w:rsidRPr="003E00F3">
        <w:rPr>
          <w:rFonts w:ascii="Verdana" w:eastAsia="Times New Roman" w:hAnsi="Verdana"/>
          <w:b/>
          <w:sz w:val="20"/>
          <w:szCs w:val="20"/>
        </w:rPr>
        <w:t>BENDROSIOS SĄLYGOS</w:t>
      </w:r>
    </w:p>
    <w:p w14:paraId="5E68C201" w14:textId="77777777" w:rsidR="00F028E7" w:rsidRPr="005B39C4" w:rsidRDefault="00F028E7" w:rsidP="00F028E7">
      <w:pPr>
        <w:tabs>
          <w:tab w:val="left" w:pos="3686"/>
        </w:tabs>
        <w:spacing w:after="0" w:line="240" w:lineRule="auto"/>
        <w:ind w:left="3261"/>
        <w:contextualSpacing/>
        <w:rPr>
          <w:rFonts w:ascii="Verdana" w:hAnsi="Verdana"/>
          <w:b/>
          <w:sz w:val="16"/>
          <w:szCs w:val="16"/>
        </w:rPr>
      </w:pPr>
    </w:p>
    <w:p w14:paraId="73E785BD" w14:textId="77777777" w:rsidR="00F028E7" w:rsidRPr="005B39C4" w:rsidRDefault="00F028E7" w:rsidP="00F028E7">
      <w:pPr>
        <w:numPr>
          <w:ilvl w:val="0"/>
          <w:numId w:val="26"/>
        </w:numPr>
        <w:spacing w:after="0" w:line="240" w:lineRule="auto"/>
        <w:jc w:val="center"/>
        <w:rPr>
          <w:rFonts w:ascii="Verdana" w:hAnsi="Verdana" w:cs="Calibri"/>
          <w:b/>
          <w:sz w:val="16"/>
          <w:szCs w:val="16"/>
        </w:rPr>
      </w:pPr>
      <w:r w:rsidRPr="005B39C4">
        <w:rPr>
          <w:rFonts w:ascii="Verdana" w:hAnsi="Verdana" w:cs="Calibri"/>
          <w:b/>
          <w:sz w:val="16"/>
          <w:szCs w:val="16"/>
        </w:rPr>
        <w:t>SĄVOKOS IR BENDROSIOS NUOSTATOS</w:t>
      </w:r>
    </w:p>
    <w:p w14:paraId="14029AA6" w14:textId="77777777" w:rsidR="00F028E7" w:rsidRPr="005B39C4" w:rsidRDefault="00F028E7" w:rsidP="00F028E7">
      <w:pPr>
        <w:tabs>
          <w:tab w:val="left" w:pos="8314"/>
        </w:tabs>
        <w:spacing w:after="0" w:line="240" w:lineRule="auto"/>
        <w:rPr>
          <w:rFonts w:ascii="Verdana" w:hAnsi="Verdana" w:cs="Calibri"/>
          <w:sz w:val="16"/>
          <w:szCs w:val="16"/>
        </w:rPr>
      </w:pPr>
      <w:r w:rsidRPr="005B39C4">
        <w:rPr>
          <w:rFonts w:ascii="Verdana" w:hAnsi="Verdana" w:cs="Calibri"/>
          <w:sz w:val="16"/>
          <w:szCs w:val="16"/>
        </w:rPr>
        <w:tab/>
      </w:r>
    </w:p>
    <w:p w14:paraId="42F396DD" w14:textId="77777777" w:rsidR="00F028E7" w:rsidRPr="005B39C4" w:rsidRDefault="00F028E7" w:rsidP="00F028E7">
      <w:pPr>
        <w:numPr>
          <w:ilvl w:val="1"/>
          <w:numId w:val="25"/>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Paslaugų pirkimo sutarties (toliau – Sutartis) bendrosiose sąlygose (toliau – Bendrosios sąlygos) vartojamos sąvokos:</w:t>
      </w:r>
    </w:p>
    <w:p w14:paraId="15EF7DD8" w14:textId="77777777" w:rsidR="00F028E7" w:rsidRPr="005B39C4" w:rsidRDefault="00F028E7" w:rsidP="00F028E7">
      <w:pPr>
        <w:numPr>
          <w:ilvl w:val="2"/>
          <w:numId w:val="25"/>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b/>
          <w:sz w:val="16"/>
          <w:szCs w:val="16"/>
        </w:rPr>
        <w:t>Bendrosios sąlygos</w:t>
      </w:r>
      <w:r w:rsidRPr="005B39C4">
        <w:rPr>
          <w:rFonts w:ascii="Verdana" w:hAnsi="Verdana" w:cs="Calibri"/>
          <w:sz w:val="16"/>
          <w:szCs w:val="16"/>
        </w:rPr>
        <w:t xml:space="preserve"> – </w:t>
      </w:r>
      <w:r w:rsidRPr="005B39C4">
        <w:rPr>
          <w:rFonts w:ascii="Verdana" w:hAnsi="Verdana" w:cs="Calibri"/>
          <w:bCs/>
          <w:sz w:val="16"/>
          <w:szCs w:val="16"/>
        </w:rPr>
        <w:t>Sutarties sąlygos, kurios yra neatskiriama Sutarties dalis;</w:t>
      </w:r>
    </w:p>
    <w:p w14:paraId="1FBB8DFB" w14:textId="77777777" w:rsidR="00F028E7" w:rsidRPr="005B39C4" w:rsidRDefault="00F028E7" w:rsidP="00F028E7">
      <w:pPr>
        <w:numPr>
          <w:ilvl w:val="2"/>
          <w:numId w:val="25"/>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b/>
          <w:bCs/>
          <w:sz w:val="16"/>
          <w:szCs w:val="16"/>
        </w:rPr>
        <w:t xml:space="preserve">Pasiūlymas </w:t>
      </w:r>
      <w:r w:rsidRPr="005B39C4">
        <w:rPr>
          <w:rFonts w:ascii="Verdana" w:hAnsi="Verdana" w:cs="Calibri"/>
          <w:sz w:val="16"/>
          <w:szCs w:val="16"/>
        </w:rPr>
        <w:t>– paslaugoms pagal Sutartį teikti būtinų dokumentų, kuriuos teikėjas pateikia viešojo pirkimo procedūras vykdančiam užsakovui, visuma;</w:t>
      </w:r>
    </w:p>
    <w:p w14:paraId="794286BC" w14:textId="77777777" w:rsidR="00F028E7" w:rsidRPr="005B39C4" w:rsidRDefault="00F028E7" w:rsidP="00F028E7">
      <w:pPr>
        <w:numPr>
          <w:ilvl w:val="2"/>
          <w:numId w:val="25"/>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b/>
          <w:sz w:val="16"/>
          <w:szCs w:val="16"/>
        </w:rPr>
        <w:t>Paslaugos</w:t>
      </w:r>
      <w:r w:rsidRPr="005B39C4">
        <w:rPr>
          <w:rFonts w:ascii="Verdana" w:hAnsi="Verdana" w:cs="Calibri"/>
          <w:sz w:val="16"/>
          <w:szCs w:val="16"/>
        </w:rPr>
        <w:t xml:space="preserve"> – pagal Sutartį atliekamos paslaugos ar bet kokie pavedimai, taip pat su Sutartyje nustatytų paslaugų teikimu susiję darbai ar tam tikrų prekių pristatymas ir (arba) įdiegimas;</w:t>
      </w:r>
    </w:p>
    <w:p w14:paraId="0837CF1D" w14:textId="77777777" w:rsidR="00F028E7" w:rsidRPr="005B39C4" w:rsidRDefault="00F028E7" w:rsidP="00F028E7">
      <w:pPr>
        <w:numPr>
          <w:ilvl w:val="2"/>
          <w:numId w:val="25"/>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b/>
          <w:sz w:val="16"/>
          <w:szCs w:val="16"/>
        </w:rPr>
        <w:t>Paslaugų perdavimo–priėmimo aktas</w:t>
      </w:r>
      <w:r w:rsidRPr="005B39C4">
        <w:rPr>
          <w:rFonts w:ascii="Verdana" w:hAnsi="Verdana" w:cs="Calibri"/>
          <w:sz w:val="16"/>
          <w:szCs w:val="16"/>
        </w:rPr>
        <w:t xml:space="preserve"> – Sutarties vykdymo dokumentas, kurį pasirašydamos Šalys patvirtina Paslaugų ar jų dalies atlikimo ir perdavimo Užsakovui faktą; </w:t>
      </w:r>
    </w:p>
    <w:p w14:paraId="601145E7"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5B39C4">
        <w:rPr>
          <w:rFonts w:ascii="Verdana" w:hAnsi="Verdana" w:cs="Calibri"/>
          <w:b/>
          <w:bCs/>
          <w:sz w:val="16"/>
          <w:szCs w:val="16"/>
        </w:rPr>
        <w:t xml:space="preserve">Pirkimo dokumentai </w:t>
      </w:r>
      <w:r w:rsidRPr="005B39C4">
        <w:rPr>
          <w:rFonts w:ascii="Verdana" w:hAnsi="Verdana" w:cs="Calibri"/>
          <w:sz w:val="16"/>
          <w:szCs w:val="16"/>
        </w:rPr>
        <w:t>– Užsakovo pateikiami arba nurodomi dokumentai, kuriuose aprašomi ar nustatomi pirkimo ar jo procedūros elementai: skelbimas apie pirkimą, išankstinis informacinis skelbimas, naudojamas kaip kvietimo dalyvauti pirkime priemonė, techninė specifikacija, aprašomasis dokumentas, viešojo pirkimo–pardavimo sutarties projektas, viešojo pirkimo kandidatų ir dalyvių dokumentų teikimo tvarka, informacija apie pirkime taikomus reikalavimus ir (arba) kiti dokumentai, jų paaiškinimai (patikslinimai).</w:t>
      </w:r>
    </w:p>
    <w:p w14:paraId="11B39BDE" w14:textId="77777777" w:rsidR="00F028E7" w:rsidRPr="005B39C4" w:rsidRDefault="00F028E7" w:rsidP="00F028E7">
      <w:pPr>
        <w:numPr>
          <w:ilvl w:val="2"/>
          <w:numId w:val="25"/>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b/>
          <w:sz w:val="16"/>
          <w:szCs w:val="16"/>
        </w:rPr>
        <w:t>PVM</w:t>
      </w:r>
      <w:r w:rsidRPr="005B39C4">
        <w:rPr>
          <w:rFonts w:ascii="Verdana" w:hAnsi="Verdana" w:cs="Calibri"/>
          <w:sz w:val="16"/>
          <w:szCs w:val="16"/>
        </w:rPr>
        <w:t xml:space="preserve"> – pridėtinės vertės mokestis, kurio dydis nustatytas Lietuvos Respublikos pridėtinės vertės mokesčio įstatyme.</w:t>
      </w:r>
    </w:p>
    <w:p w14:paraId="326F4B2C" w14:textId="77777777" w:rsidR="00F028E7" w:rsidRPr="005B39C4" w:rsidRDefault="00F028E7" w:rsidP="00F028E7">
      <w:pPr>
        <w:numPr>
          <w:ilvl w:val="2"/>
          <w:numId w:val="25"/>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b/>
          <w:sz w:val="16"/>
          <w:szCs w:val="16"/>
        </w:rPr>
        <w:t>Sąskaita</w:t>
      </w:r>
      <w:r w:rsidRPr="005B39C4">
        <w:rPr>
          <w:rFonts w:ascii="Verdana" w:hAnsi="Verdana" w:cs="Calibri"/>
          <w:sz w:val="16"/>
          <w:szCs w:val="16"/>
        </w:rPr>
        <w:t xml:space="preserve"> – Teikėjo už tinkamai, kokybiškai ir laiku atliktas ir perduotas, o užsakovo priimtas paslaugas ar bet kurias jų dalis, jei tokios dalys nustatomos Sutartyje, išrašoma ir Užsakovui per informacinę sistemą „SABIS“ (pasiekiama adresu </w:t>
      </w:r>
      <w:hyperlink r:id="rId5" w:history="1">
        <w:r w:rsidRPr="005B39C4">
          <w:rPr>
            <w:rFonts w:ascii="Verdana" w:hAnsi="Verdana" w:cs="Calibri"/>
            <w:color w:val="0000FF"/>
            <w:sz w:val="16"/>
            <w:szCs w:val="16"/>
            <w:u w:val="single"/>
          </w:rPr>
          <w:t>https://sabis.nbfc.lt/</w:t>
        </w:r>
      </w:hyperlink>
      <w:r w:rsidRPr="005B39C4">
        <w:rPr>
          <w:rFonts w:ascii="Verdana" w:hAnsi="Verdana" w:cs="Calibri"/>
          <w:sz w:val="16"/>
          <w:szCs w:val="16"/>
        </w:rPr>
        <w:t xml:space="preserve"> ) pateikiama PVM sąskaita faktūra, kita sąskaita faktūra arba mokėjimo dokumentas (jeigu Teikėjas nėra PVM mokėtojas). </w:t>
      </w:r>
    </w:p>
    <w:p w14:paraId="72A3A14F" w14:textId="77777777" w:rsidR="00F028E7" w:rsidRPr="005B39C4" w:rsidRDefault="00F028E7" w:rsidP="00F028E7">
      <w:pPr>
        <w:numPr>
          <w:ilvl w:val="2"/>
          <w:numId w:val="25"/>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b/>
          <w:sz w:val="16"/>
          <w:szCs w:val="16"/>
        </w:rPr>
        <w:t>Specialiosios sąlygos</w:t>
      </w:r>
      <w:r w:rsidRPr="005B39C4">
        <w:rPr>
          <w:rFonts w:ascii="Verdana" w:hAnsi="Verdana" w:cs="Calibri"/>
          <w:sz w:val="16"/>
          <w:szCs w:val="16"/>
        </w:rPr>
        <w:t xml:space="preserve"> – neatskiriama Sutarties dalis, kurioje aptariamas Sutarties objektas, Paslaugų apimtis, kaina ir įkainiai (jei taikomi), Paslaugų suteikimo terminai ir kitos Sutarties vykdymo sąlygos.</w:t>
      </w:r>
    </w:p>
    <w:p w14:paraId="0A705B19" w14:textId="77777777" w:rsidR="00F028E7" w:rsidRPr="005B39C4" w:rsidRDefault="00F028E7" w:rsidP="00F028E7">
      <w:pPr>
        <w:numPr>
          <w:ilvl w:val="2"/>
          <w:numId w:val="25"/>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b/>
          <w:bCs/>
          <w:sz w:val="16"/>
          <w:szCs w:val="16"/>
        </w:rPr>
        <w:t>Subteikėjas</w:t>
      </w:r>
      <w:r w:rsidRPr="005B39C4">
        <w:rPr>
          <w:rFonts w:ascii="Verdana" w:hAnsi="Verdana" w:cs="Calibri"/>
          <w:sz w:val="16"/>
          <w:szCs w:val="16"/>
        </w:rPr>
        <w:t xml:space="preserve"> – teikėjo pirkimo sutarties vykdymui pasitelkiamas trečiasis asmuo, kurio kvalifikacija teikėjas nesiremia, kad atitiktų kvalifikacijos reikalavimus ir(arba) teikėjo pirkimo sutarties vykdymui pasitelkiamas trečiasis asmuo, kurio kvalifikacija teikėjas remiasi, kad atitiktų kvalifikacijos reikalavimus; </w:t>
      </w:r>
    </w:p>
    <w:p w14:paraId="13638A41" w14:textId="77777777" w:rsidR="00F028E7" w:rsidRPr="005B39C4" w:rsidRDefault="00F028E7" w:rsidP="00F028E7">
      <w:pPr>
        <w:numPr>
          <w:ilvl w:val="2"/>
          <w:numId w:val="25"/>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b/>
          <w:sz w:val="16"/>
          <w:szCs w:val="16"/>
        </w:rPr>
        <w:t>Sutartis</w:t>
      </w:r>
      <w:r w:rsidRPr="005B39C4">
        <w:rPr>
          <w:rFonts w:ascii="Verdana" w:hAnsi="Verdana" w:cs="Calibri"/>
          <w:sz w:val="16"/>
          <w:szCs w:val="16"/>
        </w:rPr>
        <w:t xml:space="preserve"> – Užsakovo ir Teikėjo sudaryta atlygintinų paslaugų sutartis, apimanti Specialiąsias sąlygas, Bendrąsias sąlygas, Techninę specifikaciją, Pirkimo dokumentus ir kitus pridėtus arba pagal savo pobūdį neatskiriama Sutarties dalimi</w:t>
      </w:r>
      <w:r w:rsidRPr="005B39C4" w:rsidDel="00F73138">
        <w:rPr>
          <w:rFonts w:ascii="Verdana" w:hAnsi="Verdana" w:cs="Calibri"/>
          <w:sz w:val="16"/>
          <w:szCs w:val="16"/>
        </w:rPr>
        <w:t xml:space="preserve"> </w:t>
      </w:r>
      <w:r w:rsidRPr="005B39C4">
        <w:rPr>
          <w:rFonts w:ascii="Verdana" w:hAnsi="Verdana" w:cs="Calibri"/>
          <w:sz w:val="16"/>
          <w:szCs w:val="16"/>
        </w:rPr>
        <w:t xml:space="preserve">laikomus dokumentus. </w:t>
      </w:r>
    </w:p>
    <w:p w14:paraId="6CBB8D9E" w14:textId="77777777" w:rsidR="00F028E7" w:rsidRPr="005B39C4" w:rsidRDefault="00F028E7" w:rsidP="00F028E7">
      <w:pPr>
        <w:numPr>
          <w:ilvl w:val="2"/>
          <w:numId w:val="25"/>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b/>
          <w:bCs/>
          <w:sz w:val="16"/>
          <w:szCs w:val="16"/>
        </w:rPr>
        <w:t xml:space="preserve">Sutarties kaina </w:t>
      </w:r>
      <w:r w:rsidRPr="005B39C4">
        <w:rPr>
          <w:rFonts w:ascii="Verdana" w:hAnsi="Verdana" w:cs="Calibri"/>
          <w:sz w:val="16"/>
          <w:szCs w:val="16"/>
        </w:rPr>
        <w:t>– už Sutartyje nurodytas Paslaugas pagal sutartį Teikėjo gaunama bendra pinigų suma. Į Sutarties kainą įskaičiuojami visi mokesčiai ir kitos Teikėjo patiriamos su Sutarties vykdymu susijusios</w:t>
      </w:r>
      <w:r w:rsidRPr="005B39C4">
        <w:rPr>
          <w:rFonts w:ascii="Verdana" w:hAnsi="Verdana" w:cs="Calibri"/>
          <w:bCs/>
          <w:sz w:val="16"/>
          <w:szCs w:val="16"/>
        </w:rPr>
        <w:t xml:space="preserve"> </w:t>
      </w:r>
      <w:r w:rsidRPr="005B39C4">
        <w:rPr>
          <w:rFonts w:ascii="Verdana" w:hAnsi="Verdana" w:cs="Calibri"/>
          <w:sz w:val="16"/>
          <w:szCs w:val="16"/>
        </w:rPr>
        <w:t xml:space="preserve">išlaidos. </w:t>
      </w:r>
    </w:p>
    <w:p w14:paraId="7234D477" w14:textId="77777777" w:rsidR="00F028E7" w:rsidRPr="005B39C4" w:rsidRDefault="00F028E7" w:rsidP="00F028E7">
      <w:pPr>
        <w:numPr>
          <w:ilvl w:val="2"/>
          <w:numId w:val="25"/>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b/>
          <w:sz w:val="16"/>
          <w:szCs w:val="16"/>
        </w:rPr>
        <w:t>Sutarties kainodara</w:t>
      </w:r>
      <w:r w:rsidRPr="005B39C4">
        <w:rPr>
          <w:rFonts w:ascii="Verdana" w:hAnsi="Verdana" w:cs="Calibri"/>
          <w:sz w:val="16"/>
          <w:szCs w:val="16"/>
        </w:rPr>
        <w:t xml:space="preserve"> – Sutarties kainos apskaičiavimo būdas pagal Kainodaros taisyklių nustatymo metodiką, patvirtiną Viešųjų pirkimų tarnybos direktoriaus 2017 m. birželio 28 d. įsakymu Nr. 1S-95 „Dėl Kainodaros taisyklių nustatymo metodikos patvirtinimo“.</w:t>
      </w:r>
    </w:p>
    <w:p w14:paraId="6FC7D2FD"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5B39C4">
        <w:rPr>
          <w:rFonts w:ascii="Verdana" w:hAnsi="Verdana" w:cs="Calibri"/>
          <w:b/>
          <w:sz w:val="16"/>
          <w:szCs w:val="16"/>
        </w:rPr>
        <w:t>Techninė specifikacija</w:t>
      </w:r>
      <w:r w:rsidRPr="005B39C4">
        <w:rPr>
          <w:rFonts w:ascii="Verdana" w:hAnsi="Verdana" w:cs="Calibri"/>
          <w:sz w:val="16"/>
          <w:szCs w:val="16"/>
        </w:rPr>
        <w:t xml:space="preserve"> – dokumentas, kuriame nustatyti reikalavimai Paslaugoms; </w:t>
      </w:r>
    </w:p>
    <w:p w14:paraId="5FF61431"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5B39C4">
        <w:rPr>
          <w:rFonts w:ascii="Verdana" w:hAnsi="Verdana" w:cs="Calibri"/>
          <w:b/>
          <w:sz w:val="16"/>
          <w:szCs w:val="16"/>
        </w:rPr>
        <w:t>Teikėjas</w:t>
      </w:r>
      <w:r w:rsidRPr="005B39C4">
        <w:rPr>
          <w:rFonts w:ascii="Verdana" w:hAnsi="Verdana" w:cs="Calibri"/>
          <w:sz w:val="16"/>
          <w:szCs w:val="16"/>
        </w:rPr>
        <w:t xml:space="preserve"> – ūkio subjektas – fizinis asmuo, privatus ar viešasis juridinis asmuo, kita organizacija ir jų padalinys arba tokių asmenų grupė, įskaitant laikinas ūkio subjektų asociacijas, kurie teikia specialiosiose sąlygose nurodytas Paslaugas;</w:t>
      </w:r>
      <w:r w:rsidRPr="005B39C4">
        <w:rPr>
          <w:rFonts w:ascii="Verdana" w:hAnsi="Verdana" w:cs="Calibri"/>
          <w:color w:val="000000"/>
          <w:sz w:val="16"/>
          <w:szCs w:val="16"/>
        </w:rPr>
        <w:t xml:space="preserve"> </w:t>
      </w:r>
    </w:p>
    <w:p w14:paraId="7E71855F"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5B39C4">
        <w:rPr>
          <w:rFonts w:ascii="Verdana" w:hAnsi="Verdana" w:cs="Calibri"/>
          <w:b/>
          <w:sz w:val="16"/>
          <w:szCs w:val="16"/>
        </w:rPr>
        <w:t xml:space="preserve">Užsakovas </w:t>
      </w:r>
      <w:r w:rsidRPr="005B39C4">
        <w:rPr>
          <w:rFonts w:ascii="Verdana" w:hAnsi="Verdana" w:cs="Calibri"/>
          <w:sz w:val="16"/>
          <w:szCs w:val="16"/>
        </w:rPr>
        <w:t>– Lietuvos bankas, kodas 188607684, PVM mokėtojo kodas LT886076811, Gedimino pr. 6, 01103 Vilnius, Lietuvos Respublika.</w:t>
      </w:r>
    </w:p>
    <w:p w14:paraId="64168B17" w14:textId="77777777" w:rsidR="00F028E7" w:rsidRPr="005B39C4" w:rsidRDefault="00F028E7" w:rsidP="00F028E7">
      <w:pPr>
        <w:numPr>
          <w:ilvl w:val="1"/>
          <w:numId w:val="25"/>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sz w:val="16"/>
          <w:szCs w:val="16"/>
        </w:rPr>
        <w:t xml:space="preserve">Sutartyje Užsakovas ir Teikėjas abu kartu gali būti vadinami šalimis, o atskirai –šalimi. </w:t>
      </w:r>
    </w:p>
    <w:p w14:paraId="4FE2DBAE" w14:textId="77777777" w:rsidR="00F028E7" w:rsidRPr="005B39C4" w:rsidRDefault="00F028E7" w:rsidP="00F028E7">
      <w:pPr>
        <w:numPr>
          <w:ilvl w:val="1"/>
          <w:numId w:val="25"/>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Sutartyje, kur reikalauja kontekstas, žodžiai, pateikti vienaskaita, gali turėti daugiskaitos prasmę ir atvirkščiai.</w:t>
      </w:r>
    </w:p>
    <w:p w14:paraId="4D127262" w14:textId="77777777" w:rsidR="00F028E7" w:rsidRPr="005B39C4" w:rsidRDefault="00F028E7" w:rsidP="00F028E7">
      <w:pPr>
        <w:numPr>
          <w:ilvl w:val="1"/>
          <w:numId w:val="25"/>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Sutarties trukmė ir kiti terminai skaičiuojami kalendorinėmis dienomis, jeigu Sutartyje aiškiai nenurodyta kitaip.</w:t>
      </w:r>
    </w:p>
    <w:p w14:paraId="57BB0114" w14:textId="77777777" w:rsidR="00F028E7" w:rsidRPr="005B39C4" w:rsidRDefault="00F028E7" w:rsidP="00F028E7">
      <w:pPr>
        <w:numPr>
          <w:ilvl w:val="1"/>
          <w:numId w:val="25"/>
        </w:numPr>
        <w:tabs>
          <w:tab w:val="left" w:pos="993"/>
          <w:tab w:val="left" w:pos="1276"/>
          <w:tab w:val="left" w:pos="1418"/>
        </w:tabs>
        <w:spacing w:after="0" w:line="240" w:lineRule="auto"/>
        <w:ind w:left="0" w:firstLine="720"/>
        <w:jc w:val="both"/>
        <w:rPr>
          <w:rFonts w:ascii="Verdana" w:hAnsi="Verdana" w:cs="Calibri"/>
          <w:sz w:val="16"/>
          <w:szCs w:val="16"/>
        </w:rPr>
      </w:pPr>
      <w:bookmarkStart w:id="6" w:name="_Ref534802894"/>
      <w:r w:rsidRPr="005B39C4">
        <w:rPr>
          <w:rFonts w:ascii="Verdana" w:hAnsi="Verdana" w:cs="Calibri"/>
          <w:sz w:val="16"/>
          <w:szCs w:val="16"/>
        </w:rPr>
        <w:t>Sutartis yra vientisas ir nedalomas dokumentas. Sutarties aiškinimo ir taikymo tikslais nustatoma tokia Sutarties dokumentų pirmumo eilė: (I) Specialiosios sąlygos; (II) Techninė specifikacija (su viešojo pirkimo procedūrų metu Užsakovo atliktais paaiškinimais ir patikslinimais); (III) Bendrosios sąlygos; (IV) Pirkimo dokumentai; (V) Pasiūlymas.</w:t>
      </w:r>
      <w:bookmarkEnd w:id="6"/>
    </w:p>
    <w:p w14:paraId="3C253030" w14:textId="77777777" w:rsidR="00F028E7" w:rsidRPr="005B39C4" w:rsidRDefault="00F028E7" w:rsidP="00F028E7">
      <w:pPr>
        <w:numPr>
          <w:ilvl w:val="1"/>
          <w:numId w:val="25"/>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 xml:space="preserve">Jei tarp 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_Ref534802894 \r \h  \* MERGEFORMAT </w:instrText>
      </w:r>
      <w:r w:rsidRPr="005B39C4">
        <w:rPr>
          <w:rFonts w:ascii="Verdana" w:hAnsi="Verdana" w:cs="Calibri"/>
          <w:sz w:val="16"/>
          <w:szCs w:val="16"/>
        </w:rPr>
      </w:r>
      <w:r w:rsidRPr="005B39C4">
        <w:rPr>
          <w:rFonts w:ascii="Verdana" w:hAnsi="Verdana" w:cs="Calibri"/>
          <w:sz w:val="16"/>
          <w:szCs w:val="16"/>
        </w:rPr>
        <w:fldChar w:fldCharType="separate"/>
      </w:r>
      <w:r>
        <w:rPr>
          <w:rFonts w:ascii="Verdana" w:hAnsi="Verdana" w:cs="Calibri"/>
          <w:sz w:val="16"/>
          <w:szCs w:val="16"/>
        </w:rPr>
        <w:t>1.5</w:t>
      </w:r>
      <w:r w:rsidRPr="005B39C4">
        <w:rPr>
          <w:rFonts w:ascii="Verdana" w:hAnsi="Verdana" w:cs="Calibri"/>
          <w:sz w:val="16"/>
          <w:szCs w:val="16"/>
        </w:rPr>
        <w:fldChar w:fldCharType="end"/>
      </w:r>
      <w:r w:rsidRPr="005B39C4">
        <w:rPr>
          <w:rFonts w:ascii="Verdana" w:hAnsi="Verdana" w:cs="Calibri"/>
          <w:sz w:val="16"/>
          <w:szCs w:val="16"/>
        </w:rPr>
        <w:t xml:space="preserve"> punkte nurodytų dokumentų yra neatitikimų ar prieštaravimų, vadovaujamasi dokumentais laikantis nurodytos jų pirmumo eilės.</w:t>
      </w:r>
    </w:p>
    <w:p w14:paraId="79B665B2" w14:textId="77777777" w:rsidR="00F028E7" w:rsidRPr="005B39C4" w:rsidRDefault="00F028E7" w:rsidP="00F028E7">
      <w:pPr>
        <w:spacing w:after="0" w:line="240" w:lineRule="auto"/>
        <w:jc w:val="both"/>
        <w:rPr>
          <w:rFonts w:ascii="Verdana" w:hAnsi="Verdana" w:cs="Calibri"/>
          <w:sz w:val="16"/>
          <w:szCs w:val="16"/>
        </w:rPr>
      </w:pPr>
    </w:p>
    <w:p w14:paraId="656849B5" w14:textId="77777777" w:rsidR="00F028E7" w:rsidRPr="005B39C4" w:rsidRDefault="00F028E7" w:rsidP="00F028E7">
      <w:pPr>
        <w:numPr>
          <w:ilvl w:val="0"/>
          <w:numId w:val="25"/>
        </w:numPr>
        <w:tabs>
          <w:tab w:val="left" w:pos="426"/>
          <w:tab w:val="left" w:pos="709"/>
          <w:tab w:val="left" w:pos="1418"/>
          <w:tab w:val="left" w:pos="1560"/>
          <w:tab w:val="left" w:pos="1843"/>
          <w:tab w:val="left" w:pos="1985"/>
          <w:tab w:val="left" w:pos="2268"/>
        </w:tabs>
        <w:spacing w:after="0" w:line="240" w:lineRule="auto"/>
        <w:ind w:left="0" w:firstLine="0"/>
        <w:jc w:val="center"/>
        <w:rPr>
          <w:rFonts w:ascii="Verdana" w:hAnsi="Verdana" w:cs="Calibri"/>
          <w:b/>
          <w:sz w:val="16"/>
          <w:szCs w:val="16"/>
        </w:rPr>
      </w:pPr>
      <w:r w:rsidRPr="005B39C4">
        <w:rPr>
          <w:rFonts w:ascii="Verdana" w:hAnsi="Verdana" w:cs="Calibri"/>
          <w:b/>
          <w:sz w:val="16"/>
          <w:szCs w:val="16"/>
        </w:rPr>
        <w:t>ŠALIŲ PATVIRTINIMAI IR GARANTIJOS</w:t>
      </w:r>
    </w:p>
    <w:p w14:paraId="6CE0A242" w14:textId="77777777" w:rsidR="00F028E7" w:rsidRPr="005B39C4" w:rsidRDefault="00F028E7" w:rsidP="00F028E7">
      <w:pPr>
        <w:numPr>
          <w:ilvl w:val="1"/>
          <w:numId w:val="25"/>
        </w:numPr>
        <w:spacing w:after="0" w:line="240" w:lineRule="auto"/>
        <w:ind w:left="0" w:firstLine="720"/>
        <w:jc w:val="both"/>
        <w:rPr>
          <w:rFonts w:ascii="Verdana" w:hAnsi="Verdana" w:cs="Calibri"/>
          <w:sz w:val="16"/>
          <w:szCs w:val="16"/>
        </w:rPr>
      </w:pPr>
      <w:r w:rsidRPr="005B39C4">
        <w:rPr>
          <w:rFonts w:ascii="Verdana" w:hAnsi="Verdana" w:cs="Calibri"/>
          <w:sz w:val="16"/>
          <w:szCs w:val="16"/>
        </w:rPr>
        <w:t>Šalys pareiškia ir garantuoja viena kitai, kad:</w:t>
      </w:r>
    </w:p>
    <w:p w14:paraId="00BDA156" w14:textId="77777777" w:rsidR="00F028E7" w:rsidRPr="005B39C4" w:rsidRDefault="00F028E7" w:rsidP="00F028E7">
      <w:pPr>
        <w:numPr>
          <w:ilvl w:val="2"/>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jos yra tinkamai įsteigtos ir teisėtai veikia pagal buveinės valstybės teisės aktų reikalavimus;</w:t>
      </w:r>
    </w:p>
    <w:p w14:paraId="05E30E54" w14:textId="77777777" w:rsidR="00F028E7" w:rsidRPr="005B39C4" w:rsidRDefault="00F028E7" w:rsidP="00F028E7">
      <w:pPr>
        <w:numPr>
          <w:ilvl w:val="2"/>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atliko visus teisinius veiksmus, būtinus, kad Sutartis būtų tinkamai sudaryta ir galiotų;</w:t>
      </w:r>
    </w:p>
    <w:p w14:paraId="72A954D3" w14:textId="77777777" w:rsidR="00F028E7" w:rsidRPr="005B39C4" w:rsidRDefault="00F028E7" w:rsidP="00F028E7">
      <w:pPr>
        <w:numPr>
          <w:ilvl w:val="2"/>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šalies atstovai, pasirašę Sutartį, yra tinkamai įgalioti ją pasirašyti, šalių ir (arba) jų atstovų asmens duomenys, būtini Sutarčiai tinkamai sudaryti, nelaikomi konfidencialia informacija;</w:t>
      </w:r>
    </w:p>
    <w:p w14:paraId="652823B6" w14:textId="77777777" w:rsidR="00F028E7" w:rsidRPr="005B39C4" w:rsidRDefault="00F028E7" w:rsidP="00F028E7">
      <w:pPr>
        <w:numPr>
          <w:ilvl w:val="2"/>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Sutartis yra šaliai galiojantis, teisinis ir ją saistantis įsipareigojimas, kurio vykdymo galima pareikalauti pagal Sutarties sąlygas;</w:t>
      </w:r>
    </w:p>
    <w:p w14:paraId="4FEEDDD9" w14:textId="77777777" w:rsidR="00F028E7" w:rsidRPr="005B39C4" w:rsidRDefault="00F028E7" w:rsidP="00F028E7">
      <w:pPr>
        <w:numPr>
          <w:ilvl w:val="2"/>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Sutarties sąlygos joms yra aiškios ir vykdytinos;</w:t>
      </w:r>
    </w:p>
    <w:p w14:paraId="19C1BAC8" w14:textId="77777777" w:rsidR="00F028E7" w:rsidRPr="005B39C4" w:rsidRDefault="00F028E7" w:rsidP="00F028E7">
      <w:pPr>
        <w:numPr>
          <w:ilvl w:val="2"/>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nei Sutarties sudarymas, nei Užsakovo ar Teikėjo pagal Sutartį prisiimtų įsipareigojimų vykdymas nepažeidžia (I) jokio teismo, arbitražo, valstybinės ar savivaldos institucijos sprendimo, įsakymo, potvarkio ar nurodymo, kurie taikomi šalims; (II) jokios sutarties ar kitokio sandorio, kurio šalimi yra atitinkama šalis, ar (III) jokio šalims taikomo įstatymo ar kito teisės norminio akto nuostatų.</w:t>
      </w:r>
    </w:p>
    <w:p w14:paraId="3827422E" w14:textId="77777777" w:rsidR="00F028E7" w:rsidRPr="005B39C4" w:rsidRDefault="00F028E7" w:rsidP="00F028E7">
      <w:pPr>
        <w:numPr>
          <w:ilvl w:val="2"/>
          <w:numId w:val="25"/>
        </w:numPr>
        <w:tabs>
          <w:tab w:val="left" w:pos="993"/>
          <w:tab w:val="left" w:pos="1134"/>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lastRenderedPageBreak/>
        <w:t>jos yra mokios, jų veikla nėra apribota, joms neiškelta arba nenumatoma iškelti bylos dėl restruktūrizavimo ar likvidavimo, jos nėra sustabdžiusios ar apribojusios savo veiklos, joms neiškelta bankroto byla.</w:t>
      </w:r>
    </w:p>
    <w:p w14:paraId="5522A90A" w14:textId="77777777" w:rsidR="00F028E7" w:rsidRPr="005B39C4" w:rsidRDefault="00F028E7" w:rsidP="00F028E7">
      <w:pPr>
        <w:numPr>
          <w:ilvl w:val="1"/>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Teikėjas patvirtina, kad:</w:t>
      </w:r>
    </w:p>
    <w:p w14:paraId="2DBBC5AB" w14:textId="77777777" w:rsidR="00F028E7" w:rsidRPr="005B39C4" w:rsidRDefault="00F028E7" w:rsidP="00F028E7">
      <w:pPr>
        <w:numPr>
          <w:ilvl w:val="2"/>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 xml:space="preserve"> turi visus teisės aktuose numatytus leidimus, licencijas, darbuotojus, organizacines ir technines priemones, reikalingas Paslaugoms teikti;</w:t>
      </w:r>
    </w:p>
    <w:p w14:paraId="179AED37" w14:textId="77777777" w:rsidR="00F028E7" w:rsidRPr="005B39C4" w:rsidRDefault="00F028E7" w:rsidP="00F028E7">
      <w:pPr>
        <w:numPr>
          <w:ilvl w:val="2"/>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į Pasiūlymo kainą įskaičiavo visas išlaidas, būtinas Paslaugoms pagal Sutartį teikti, ir prisiima riziką dėl to, kad ne nuo Užsakovo priklausančių aplinkybių gali padidėti su Sutarties vykdymu susijusios Teikėjo išlaidos ir (arba) Teikėjui Sutarties vykdymas gali tapti sudėtingesnis;</w:t>
      </w:r>
    </w:p>
    <w:p w14:paraId="2D8B2462" w14:textId="77777777" w:rsidR="00F028E7" w:rsidRPr="005B39C4" w:rsidRDefault="00F028E7" w:rsidP="00F028E7">
      <w:pPr>
        <w:numPr>
          <w:ilvl w:val="2"/>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yra susipažinęs su visais Užsakovo vidaus teisės aktais, reikšmingais tinkamam Teikėjo įsipareigojimų vykdymui, kuriuos pateikė Užsakovas arba įsipareigoja su jais susipažinti ir tinkamai juos vykdyti.</w:t>
      </w:r>
    </w:p>
    <w:p w14:paraId="4DFF8F6E" w14:textId="77777777" w:rsidR="00F028E7" w:rsidRPr="005B39C4" w:rsidRDefault="00F028E7" w:rsidP="00F028E7">
      <w:pPr>
        <w:numPr>
          <w:ilvl w:val="1"/>
          <w:numId w:val="25"/>
        </w:numPr>
        <w:tabs>
          <w:tab w:val="left" w:pos="1134"/>
          <w:tab w:val="left" w:pos="1418"/>
          <w:tab w:val="left" w:pos="4366"/>
        </w:tabs>
        <w:spacing w:after="0" w:line="240" w:lineRule="auto"/>
        <w:ind w:left="0" w:firstLine="720"/>
        <w:jc w:val="both"/>
        <w:rPr>
          <w:rFonts w:ascii="Verdana" w:hAnsi="Verdana" w:cs="Calibri"/>
          <w:sz w:val="16"/>
          <w:szCs w:val="16"/>
        </w:rPr>
      </w:pPr>
      <w:r w:rsidRPr="005B39C4">
        <w:rPr>
          <w:rFonts w:ascii="Verdana" w:hAnsi="Verdana" w:cs="Calibri"/>
          <w:sz w:val="16"/>
          <w:szCs w:val="16"/>
        </w:rPr>
        <w:t>Užsakovas patvirtina, kad:</w:t>
      </w:r>
      <w:r w:rsidRPr="005B39C4">
        <w:rPr>
          <w:rFonts w:ascii="Verdana" w:hAnsi="Verdana" w:cs="Calibri"/>
          <w:sz w:val="16"/>
          <w:szCs w:val="16"/>
        </w:rPr>
        <w:tab/>
      </w:r>
    </w:p>
    <w:p w14:paraId="602E41E8" w14:textId="77777777" w:rsidR="00F028E7" w:rsidRPr="005B39C4" w:rsidRDefault="00F028E7" w:rsidP="00F028E7">
      <w:pPr>
        <w:numPr>
          <w:ilvl w:val="2"/>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yra įvykdytos visos Sutarčiai sudaryti būtinos viešųjų pirkimų procedūros;</w:t>
      </w:r>
    </w:p>
    <w:p w14:paraId="69A33E0A" w14:textId="77777777" w:rsidR="00F028E7" w:rsidRPr="005B39C4" w:rsidRDefault="00F028E7" w:rsidP="00F028E7">
      <w:pPr>
        <w:numPr>
          <w:ilvl w:val="2"/>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priims pagal Sutarties nuostatas kokybiškai suteiktas Paslaugas ir už jas atsiskaitys Sutartyje nustatyta tvarka.</w:t>
      </w:r>
    </w:p>
    <w:p w14:paraId="369000E4" w14:textId="77777777" w:rsidR="00F028E7" w:rsidRPr="005B39C4" w:rsidRDefault="00F028E7" w:rsidP="00F028E7">
      <w:pPr>
        <w:numPr>
          <w:ilvl w:val="1"/>
          <w:numId w:val="25"/>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Paaiškėjus, kad Sutartyje nurodyti šalių patvirtinimai ir (arba) pareiškimai yra melagingi ir (arba) klaidingi, šalis privalo atlyginti kitai šaliai dėl melagingo ir (arba) klaidingo patvirtinimo, ir (arba) pareiškimo patirtus nuostolius.</w:t>
      </w:r>
    </w:p>
    <w:p w14:paraId="4D7EFCF3" w14:textId="77777777" w:rsidR="00F028E7" w:rsidRPr="005B39C4" w:rsidRDefault="00F028E7" w:rsidP="00F028E7">
      <w:pPr>
        <w:spacing w:after="0" w:line="240" w:lineRule="auto"/>
        <w:jc w:val="center"/>
        <w:rPr>
          <w:rFonts w:ascii="Verdana" w:hAnsi="Verdana" w:cs="Calibri"/>
          <w:b/>
          <w:sz w:val="16"/>
          <w:szCs w:val="16"/>
        </w:rPr>
      </w:pPr>
    </w:p>
    <w:p w14:paraId="1BBAD31E"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SUTARTIES DALYKAS</w:t>
      </w:r>
    </w:p>
    <w:p w14:paraId="6941DB65"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Sutartyje nustatytomis sąlygomis ir tvarka Teikėjas įsipareigoja savo rizika, priemonėmis ir medžiagomis suteikti Specialiosiose sąlygose nurodytas Paslaugas ir perduoti šių Paslaugų rezultatą Užsakovui, o Užsakovas įsipareigoja priimti tinkamai suteiktas Paslaugas, pasirašydamas Paslaugų perdavimo–priėmimo aktą (jei kitaip nenumatyta Specialiosiose sąlygose), ir sumokėti už jas Sutartyje nustatyta tvarka.</w:t>
      </w:r>
    </w:p>
    <w:p w14:paraId="1E8AA60F" w14:textId="77777777" w:rsidR="00F028E7" w:rsidRPr="005B39C4" w:rsidRDefault="00F028E7" w:rsidP="00F028E7">
      <w:pPr>
        <w:tabs>
          <w:tab w:val="left" w:pos="993"/>
          <w:tab w:val="left" w:pos="1276"/>
          <w:tab w:val="left" w:pos="1418"/>
        </w:tabs>
        <w:spacing w:after="0" w:line="240" w:lineRule="auto"/>
        <w:ind w:firstLine="709"/>
        <w:jc w:val="center"/>
        <w:rPr>
          <w:rFonts w:ascii="Verdana" w:hAnsi="Verdana" w:cs="Calibri"/>
          <w:b/>
          <w:sz w:val="16"/>
          <w:szCs w:val="16"/>
        </w:rPr>
      </w:pPr>
    </w:p>
    <w:p w14:paraId="4811444C"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ŠALIŲ TEISĖS IR PAREIGOS</w:t>
      </w:r>
    </w:p>
    <w:p w14:paraId="5975EFF3"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rPr>
          <w:rFonts w:ascii="Verdana" w:hAnsi="Verdana" w:cs="Calibri"/>
          <w:b/>
          <w:sz w:val="16"/>
          <w:szCs w:val="16"/>
        </w:rPr>
      </w:pPr>
      <w:r w:rsidRPr="005B39C4">
        <w:rPr>
          <w:rFonts w:ascii="Verdana" w:hAnsi="Verdana" w:cs="Calibri"/>
          <w:b/>
          <w:sz w:val="16"/>
          <w:szCs w:val="16"/>
        </w:rPr>
        <w:t>Užsakovas įsipareigoja:</w:t>
      </w:r>
    </w:p>
    <w:p w14:paraId="1C831D0A" w14:textId="77777777" w:rsidR="00F028E7" w:rsidRPr="005B39C4" w:rsidRDefault="00F028E7" w:rsidP="00F028E7">
      <w:pPr>
        <w:numPr>
          <w:ilvl w:val="2"/>
          <w:numId w:val="25"/>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Sutarties vykdymo metu bendradarbiauti su Teikėju ir suteikti Teikėjui Sutarčiai vykdyti pagrįstai reikalingą informaciją;</w:t>
      </w:r>
    </w:p>
    <w:p w14:paraId="6CFDC15A" w14:textId="77777777" w:rsidR="00F028E7" w:rsidRPr="005B39C4" w:rsidRDefault="00F028E7" w:rsidP="00F028E7">
      <w:pPr>
        <w:numPr>
          <w:ilvl w:val="2"/>
          <w:numId w:val="25"/>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paskirti asmenis, atsakingus už Sutarties vykdymą, Sutarties ir jos pakeitimų (jei tokie būtų sudaromi) paskelbimą vadovaujantis Lietuvos Respublikos viešųjų pirkimų įstatymu (toliau – Viešųjų pirkimų įstatymas);</w:t>
      </w:r>
    </w:p>
    <w:p w14:paraId="5DEF86CA" w14:textId="77777777" w:rsidR="00F028E7" w:rsidRPr="005B39C4" w:rsidRDefault="00F028E7" w:rsidP="00F028E7">
      <w:pPr>
        <w:numPr>
          <w:ilvl w:val="2"/>
          <w:numId w:val="25"/>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Teikėjui tinkamai įvykdžius sutartinius įsipareigojimus, priimti suteiktas Paslaugas, pasirašant Paslaugų perdavimo–priėmimo aktą (jei kitaip nenumatyta Specialiosiose sąlygose);</w:t>
      </w:r>
    </w:p>
    <w:p w14:paraId="4912DF34" w14:textId="77777777" w:rsidR="00F028E7" w:rsidRPr="005B39C4" w:rsidRDefault="00F028E7" w:rsidP="00F028E7">
      <w:pPr>
        <w:numPr>
          <w:ilvl w:val="2"/>
          <w:numId w:val="25"/>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sumokėti už suteiktas ir Užsakovo priimtas Paslaugas Specialiosiose sąlygose nustatytą kainą ar pagal Specialiosiose sąlygose nustatytus įkainius; </w:t>
      </w:r>
    </w:p>
    <w:p w14:paraId="7409B656" w14:textId="77777777" w:rsidR="00F028E7" w:rsidRPr="005B39C4" w:rsidRDefault="00F028E7" w:rsidP="00F028E7">
      <w:pPr>
        <w:numPr>
          <w:ilvl w:val="2"/>
          <w:numId w:val="25"/>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suteikti reikiamus įgaliojimus Teikėjui veikti Užsakovo vardu, jei tokie įgaliojimai pagrįstai būtini Paslaugoms suteikti;</w:t>
      </w:r>
    </w:p>
    <w:p w14:paraId="33A50963" w14:textId="77777777" w:rsidR="00F028E7" w:rsidRPr="005B39C4" w:rsidRDefault="00F028E7" w:rsidP="00F028E7">
      <w:pPr>
        <w:numPr>
          <w:ilvl w:val="2"/>
          <w:numId w:val="25"/>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tinkamai vykdyti kitus įsipareigojimus, numatytus Sutartyje ir teisės aktuose.</w:t>
      </w:r>
    </w:p>
    <w:p w14:paraId="5D65F673"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rPr>
          <w:rFonts w:ascii="Verdana" w:hAnsi="Verdana" w:cs="Calibri"/>
          <w:b/>
          <w:sz w:val="16"/>
          <w:szCs w:val="16"/>
        </w:rPr>
      </w:pPr>
      <w:r w:rsidRPr="005B39C4">
        <w:rPr>
          <w:rFonts w:ascii="Verdana" w:hAnsi="Verdana" w:cs="Calibri"/>
          <w:b/>
          <w:sz w:val="16"/>
          <w:szCs w:val="16"/>
        </w:rPr>
        <w:t>Užsakovas turi teisę:</w:t>
      </w:r>
    </w:p>
    <w:p w14:paraId="2BAC91AA"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reikalauti, kad Teikėjas tinkamai ir laiku įvykdytų visus įsipareigojimus, nurodytus Sutartyje ir teisės aktuose;</w:t>
      </w:r>
    </w:p>
    <w:p w14:paraId="165CF237"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kontroliuoti Paslaugų teikimo kokybę ir be atskiro pranešimo atlikti bet kokius Užsakovui reikalingus Sutarties vykdymo patikrinimus;</w:t>
      </w:r>
    </w:p>
    <w:p w14:paraId="06C4D817"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Sutartyje nustatyta tvarka reikalauti, kad Teikėjas pakeistų darbuotoją ir (arba) subteikėją ar jo darbuotoją, tiesiogiai teikiančius Sutartyje nurodytas Paslaugas, jeigu Sutarčiai vykdyti paskirtas asmuo netinkamai vykdo Sutartį ar pažeidžia joje nurodytas pareigas;</w:t>
      </w:r>
    </w:p>
    <w:p w14:paraId="48A28EFF"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esant Teikėjo teikiamų Paslaugų ir sutartinių įsipareigojimų vykdymo trūkumams, reikalauti, kad Teikėjas juos pašalintų, ir (arba) sustabdyti mokėjimą pagal Sutartį iki Teikėjas tinkamai ir visiškai pašalins (ištaisys) nustatytus trūkumus (defektus);</w:t>
      </w:r>
    </w:p>
    <w:p w14:paraId="1F549FA9"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savo iniciatyva pašalinti Teikėjo laiku nepašalintus trūkumus ir reikalauti, kad Teikėjas atlygintų patirtas trūkumų šalinimo išlaidas ir kitus Užsakovo nuostolius, viršijančius nurodytas išlaidas;</w:t>
      </w:r>
    </w:p>
    <w:p w14:paraId="0C7DD3C4"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išskaičiuoti netesybas bei dėl Teikėjo kaltės patirtus pagrįstus nuostolius iš Teikėjui mokėtinų sumų, tai nurodęs Paslaugų perdavimo–priėmimo akte.</w:t>
      </w:r>
    </w:p>
    <w:p w14:paraId="5231B09D"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rPr>
          <w:rFonts w:ascii="Verdana" w:hAnsi="Verdana" w:cs="Calibri"/>
          <w:b/>
          <w:sz w:val="16"/>
          <w:szCs w:val="16"/>
        </w:rPr>
      </w:pPr>
      <w:r w:rsidRPr="005B39C4">
        <w:rPr>
          <w:rFonts w:ascii="Verdana" w:hAnsi="Verdana" w:cs="Calibri"/>
          <w:b/>
          <w:sz w:val="16"/>
          <w:szCs w:val="16"/>
        </w:rPr>
        <w:t>Teikėjas įsipareigoja:</w:t>
      </w:r>
    </w:p>
    <w:p w14:paraId="57514988"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teikti Paslaugas savo rizika bei sąskaita kaip įmanoma rūpestingai ir efektyviai, pagal geriausius visuotinai pripažįstamus profesinius, techninius standartus ir praktiką, panaudodamas visus reikiamus įgūdžius, žinias;</w:t>
      </w:r>
    </w:p>
    <w:p w14:paraId="647EBFB8"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suteikti Paslaugas laiku, per Specialiosiose sąlygose nustatytą terminą;</w:t>
      </w:r>
    </w:p>
    <w:p w14:paraId="6D8DE376"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užtikrinti, kad Sutarties sudarymo metu ir visą jos galiojimo laikotarpį Paslaugas Užsakovui teiktų Teikėjo darbuotojai ar subteikėjas ir jo darbuotojai (kai Teikėjas pasitelkia subteikėją Sutartyje nustatytais atvejais), turintys Paslaugoms teikti reikalingą kvalifikaciją ir patirtį, atitinkančią Pirkimo dokumentuose ir teisės aktuose nustatytus reikalavimus. Taip pat užtikrinti, kad visą Sutarties galiojimo laiką Teikėjo kvalifikacija atitiks Pirkimo dokumentų reikalavimus;</w:t>
      </w:r>
    </w:p>
    <w:p w14:paraId="775C1C1A"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nedelsiant raštu informuoti Užsakovą apie bet kurias aplinkybes, kurios trukdo ar gali sutrukdyti Teikėjui suteikti Paslaugas Sutartyje nustatytais terminais ir tvarka. Toks pranešimas nepanaikina Užsakovo teisės taikyti netesybas pagal Sutartį, jeigu Paslaugos nebūtų suteiktos laiku;</w:t>
      </w:r>
    </w:p>
    <w:p w14:paraId="23AF0390"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bendradarbiauti su Užsakovu ir jį konsultuoti visais su Sutarties vykdymu ir įgyvendinimu susijusiais klausimais;</w:t>
      </w:r>
    </w:p>
    <w:p w14:paraId="0C28775E"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jeigu Specialiosiose sąlygose nenustatyta kitaip, per 5 (penkias) kalendorines dienas nuo Užsakovo prašymo gavimo dienos pateikti informaciją ir (arba) ataskaitą apie Sutarties vykdymo eigą;  </w:t>
      </w:r>
    </w:p>
    <w:p w14:paraId="077812A4"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atsižvelgti į Sutarties vykdymo metu Užsakovo pateiktas pastabas dėl Paslaugų teikimo kokybės;</w:t>
      </w:r>
    </w:p>
    <w:p w14:paraId="246FC79D"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savo sąskaita apsaugoti Užsakovą nuo bet kokių pretenzijų ar nuostolių, atsirandančių dėl Teikėjo ar asmenų, už kuriuos atsako Teikėjas, veiksmų ar aplaidumo vykdant Sutartį ir atlyginti dėl šių veiksmų padarytus </w:t>
      </w:r>
      <w:r w:rsidRPr="005B39C4">
        <w:rPr>
          <w:rFonts w:ascii="Verdana" w:hAnsi="Verdana" w:cs="Calibri"/>
          <w:sz w:val="16"/>
          <w:szCs w:val="16"/>
        </w:rPr>
        <w:lastRenderedPageBreak/>
        <w:t>nuostolius Užsakovui ir (arba) tretiesiems asmenims, taip pat ir dėl bet kokių teisės aktų pažeidimo ar bet kokių kitų asmenų teisių pažeidimo;</w:t>
      </w:r>
    </w:p>
    <w:p w14:paraId="6F49A80D"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užtikrinti saugos darbe, priešgaisrinės saugos, aplinkos apsaugos ir kitų teisės aktų nustatytų reikalavimų, taikomų teikiant Paslaugas, laikymąsi;</w:t>
      </w:r>
    </w:p>
    <w:p w14:paraId="77C0E8A4"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kilus nelaimingo atsitikimo ir (arba) avarijos pavojui, nedelsiant imtis visų prevencinių priemonių ir atlikti visus būtinus veiksmus ar susilaikyti nuo veiksmų, kad būtų išvengta šių įvykių, o jiems įvykus, – kad būtų išvengtos ar kiek įmanoma sumažintos jų pasekmės (visais nurodytais atvejais Teikėjas privalo išsiaiškinti įvykio aplinkybes ir nedelsdamas, bet nepažeisdamas teisės aktų reikalavimų likviduoti kilusias pasekmes bei pranešti apie tai Užsakovui);</w:t>
      </w:r>
    </w:p>
    <w:p w14:paraId="3EA9C766"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jeigu teikiant Sutartyje nustatytas Paslaugas turi būti pristatoma ir (arba) sumontuojama įranga, kuriai taikomos specifinės naudojimo (eksploatavimo) ar aptarnavimo sąlygos, – instruktuoti ir (arba) apmokyti Užsakovo paskirtus asmenis dirbti su tokia įranga ir pateikti šios įrangos instrukcijas arba eksploatavimo sąlygas, iki bus pasirašytas Paslaugų perdavimo–priėmimo aktas (jei numatyta);</w:t>
      </w:r>
    </w:p>
    <w:p w14:paraId="12537C95"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Užsakovo nustatytus Paslaugų teikimo trūkumus ištaisyti savo sąskaita per Užsakovo nurodytą terminą.</w:t>
      </w:r>
    </w:p>
    <w:p w14:paraId="27DF2284"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nenaudoti Užsakovo prekės ženklo, logotipo pavadinimo ar kitų intelektinės nuosavybės objektų jokioje reklamoje, leidiniuose ar kitur be išankstinio rašytinio Užsakovo sutikimo;</w:t>
      </w:r>
    </w:p>
    <w:p w14:paraId="363BF93F"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tinkamai vykdyti kitus įsipareigojimus, numatytus Sutartyje ir teisės aktuose.</w:t>
      </w:r>
    </w:p>
    <w:p w14:paraId="35D5B0D1" w14:textId="77777777" w:rsidR="00F028E7" w:rsidRPr="005B39C4" w:rsidRDefault="00F028E7" w:rsidP="00F028E7">
      <w:pPr>
        <w:numPr>
          <w:ilvl w:val="1"/>
          <w:numId w:val="25"/>
        </w:numPr>
        <w:tabs>
          <w:tab w:val="left" w:pos="993"/>
          <w:tab w:val="left" w:pos="1276"/>
          <w:tab w:val="left" w:pos="1418"/>
          <w:tab w:val="left" w:pos="1560"/>
        </w:tabs>
        <w:spacing w:after="0" w:line="240" w:lineRule="auto"/>
        <w:ind w:left="0" w:firstLine="709"/>
        <w:jc w:val="both"/>
        <w:rPr>
          <w:rFonts w:ascii="Verdana" w:hAnsi="Verdana" w:cs="Calibri"/>
          <w:b/>
          <w:sz w:val="16"/>
          <w:szCs w:val="16"/>
        </w:rPr>
      </w:pPr>
      <w:r w:rsidRPr="005B39C4">
        <w:rPr>
          <w:rFonts w:ascii="Verdana" w:hAnsi="Verdana" w:cs="Calibri"/>
          <w:b/>
          <w:sz w:val="16"/>
          <w:szCs w:val="16"/>
        </w:rPr>
        <w:t>Teikėjas turi teisę:</w:t>
      </w:r>
    </w:p>
    <w:p w14:paraId="61ED0DFA"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prašyti, kad Užsakovas pateiktų dokumentus ar kitą informaciją, būtinus Sutarčiai tinkamai įvykdyti;</w:t>
      </w:r>
    </w:p>
    <w:p w14:paraId="5E3E17AB"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reikalauti, kad Užsakovas priimtų kokybiškai suteiktas Paslaugas, atitinkančias Sutarties ir teisės aktų reikalavimus, ir Sutartyje nustatyta tvarka už jas sumokėtų;</w:t>
      </w:r>
    </w:p>
    <w:p w14:paraId="0F1EF1E3"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reikalauti, kad Užsakovas tinkamai ir laiku vykdytų kitus įsipareigojimus, nurodytus Sutartyje ir teisės aktuose;</w:t>
      </w:r>
    </w:p>
    <w:p w14:paraId="3132411F" w14:textId="77777777" w:rsidR="00F028E7" w:rsidRPr="005B39C4" w:rsidRDefault="00F028E7" w:rsidP="00F028E7">
      <w:pPr>
        <w:numPr>
          <w:ilvl w:val="2"/>
          <w:numId w:val="25"/>
        </w:numPr>
        <w:tabs>
          <w:tab w:val="left" w:pos="709"/>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naudotis kitomis teisėmis, numatytomis Sutartyje ir Lietuvos Respublikos teisės aktuose. </w:t>
      </w:r>
    </w:p>
    <w:p w14:paraId="6FF909D1" w14:textId="77777777" w:rsidR="00F028E7" w:rsidRPr="005B39C4" w:rsidRDefault="00F028E7" w:rsidP="00F028E7">
      <w:pPr>
        <w:tabs>
          <w:tab w:val="left" w:pos="993"/>
          <w:tab w:val="left" w:pos="1276"/>
          <w:tab w:val="left" w:pos="1418"/>
        </w:tabs>
        <w:spacing w:after="0" w:line="240" w:lineRule="auto"/>
        <w:ind w:firstLine="709"/>
        <w:jc w:val="both"/>
        <w:rPr>
          <w:rFonts w:ascii="Verdana" w:hAnsi="Verdana" w:cs="Calibri"/>
          <w:sz w:val="16"/>
          <w:szCs w:val="16"/>
        </w:rPr>
      </w:pPr>
    </w:p>
    <w:p w14:paraId="3FFA82AC"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 xml:space="preserve">SU PASLAUGŲ ATLIKIMU SUSIJUSIŲ DAIKTŲ AR PREKIŲ PRISTATYMAS </w:t>
      </w:r>
    </w:p>
    <w:p w14:paraId="0873E21F"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bookmarkStart w:id="7" w:name="_Ref535398541"/>
      <w:r w:rsidRPr="005B39C4">
        <w:rPr>
          <w:rFonts w:ascii="Verdana" w:hAnsi="Verdana" w:cs="Calibri"/>
          <w:sz w:val="16"/>
          <w:szCs w:val="16"/>
        </w:rPr>
        <w:t>Jei Teikėjas teikdamas Paslaugas privalo paimti tam tikrus Užsakovo daiktus ir suteikęs Paslaugas juos grąžinti Užsakovui, arba Paslaugų teikimo tikslu Užsakovas suteikia Teikėjui bet kokius Užsakovui priklausančius kilnojamuosius daiktus, nepažeidžiant kitų Sutarties nuostatų, taikomos tokios taisyklės:</w:t>
      </w:r>
      <w:bookmarkEnd w:id="7"/>
      <w:r w:rsidRPr="005B39C4">
        <w:rPr>
          <w:rFonts w:ascii="Verdana" w:hAnsi="Verdana" w:cs="Calibri"/>
          <w:sz w:val="16"/>
          <w:szCs w:val="16"/>
        </w:rPr>
        <w:t xml:space="preserve"> </w:t>
      </w:r>
    </w:p>
    <w:p w14:paraId="60B6665F"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tokius daiktus Užsakovas perduoda Teikėjui Užsakovo raštu arba elektroniniu paštu nurodytoje vietoje Lietuvos Respublikoje;</w:t>
      </w:r>
    </w:p>
    <w:p w14:paraId="508243AC"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per Sutartyje nustatytus terminus Teikėjas grąžina Užsakovui perduotus daiktus į Užsakovo raštu arba elektroniniu paštu nurodytą pristatymo vietą Lietuvos Respublikoje;</w:t>
      </w:r>
    </w:p>
    <w:p w14:paraId="306AEC4F"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toks Užsakovo daiktų perdavimas Teikėjui nesuteikia jokių valdymo, naudojimo ar disponavimo šiais daiktais teisių, išskyrus tas, kurios yra būtinos Teikėjo įsipareigojimams pagal Sutartį vykdyti.</w:t>
      </w:r>
    </w:p>
    <w:p w14:paraId="10F86FD7"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Jei Sutartyje nustatyta, kad teikdamas Paslaugas Teikėjas kartu privalo Užsakovui tiekti tam tikras prekes, tokiam prekių tiekimui </w:t>
      </w:r>
      <w:proofErr w:type="spellStart"/>
      <w:r w:rsidRPr="005B39C4">
        <w:rPr>
          <w:rFonts w:ascii="Verdana" w:hAnsi="Verdana" w:cs="Calibri"/>
          <w:i/>
          <w:sz w:val="16"/>
          <w:szCs w:val="16"/>
        </w:rPr>
        <w:t>mutatis</w:t>
      </w:r>
      <w:proofErr w:type="spellEnd"/>
      <w:r w:rsidRPr="005B39C4">
        <w:rPr>
          <w:rFonts w:ascii="Verdana" w:hAnsi="Verdana" w:cs="Calibri"/>
          <w:i/>
          <w:sz w:val="16"/>
          <w:szCs w:val="16"/>
        </w:rPr>
        <w:t xml:space="preserve"> </w:t>
      </w:r>
      <w:proofErr w:type="spellStart"/>
      <w:r w:rsidRPr="005B39C4">
        <w:rPr>
          <w:rFonts w:ascii="Verdana" w:hAnsi="Verdana" w:cs="Calibri"/>
          <w:i/>
          <w:sz w:val="16"/>
          <w:szCs w:val="16"/>
        </w:rPr>
        <w:t>mutandis</w:t>
      </w:r>
      <w:proofErr w:type="spellEnd"/>
      <w:r w:rsidRPr="005B39C4">
        <w:rPr>
          <w:rFonts w:ascii="Verdana" w:hAnsi="Verdana" w:cs="Calibri"/>
          <w:i/>
          <w:sz w:val="16"/>
          <w:szCs w:val="16"/>
        </w:rPr>
        <w:t xml:space="preserve"> </w:t>
      </w:r>
      <w:r w:rsidRPr="005B39C4">
        <w:rPr>
          <w:rFonts w:ascii="Verdana" w:hAnsi="Verdana" w:cs="Calibri"/>
          <w:sz w:val="16"/>
          <w:szCs w:val="16"/>
        </w:rPr>
        <w:t>taikomos visos Sutarties nuostatos dėl Paslaugų rezultato perdavimo ir priėmimo tvarkos.</w:t>
      </w:r>
    </w:p>
    <w:p w14:paraId="25E7361E"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bookmarkStart w:id="8" w:name="_Ref535398552"/>
      <w:r w:rsidRPr="005B39C4">
        <w:rPr>
          <w:rFonts w:ascii="Verdana" w:hAnsi="Verdana" w:cs="Calibri"/>
          <w:sz w:val="16"/>
          <w:szCs w:val="16"/>
        </w:rPr>
        <w:t>Jei teikdamas Sutartyje nustatytas Paslaugas Teikėjas privalo pristatyti Užsakovui prekes, visos Užsakovui tiekiamos prekės turi būti Teikėjo pristatomos, iškraunamos ir perduodamos adresu, nurodytu Specialiosiose sąlygose arba Užsakovo atskiru rašytiniu pranešimu.</w:t>
      </w:r>
      <w:r w:rsidRPr="005B39C4" w:rsidDel="009658DD">
        <w:rPr>
          <w:rFonts w:ascii="Verdana" w:hAnsi="Verdana" w:cs="Calibri"/>
          <w:sz w:val="16"/>
          <w:szCs w:val="16"/>
        </w:rPr>
        <w:t xml:space="preserve"> </w:t>
      </w:r>
      <w:r w:rsidRPr="005B39C4">
        <w:rPr>
          <w:rFonts w:ascii="Verdana" w:hAnsi="Verdana" w:cs="Calibri"/>
          <w:sz w:val="16"/>
          <w:szCs w:val="16"/>
        </w:rPr>
        <w:t>Teikėjas privalo numatyti ir įskaičiuoti į pasiūlymo kainą visas prekių parengimo naudoti (diegimo, paleidimo, testavimo, kalibravimo, programavimo, montavimo, įrengimo) ir kitas paslaugas, be kurių Užsakovas negalėtų prekių naudoti pagal tiesioginę jų paskirtį. Šios išlaidos Teikėjui atskirai neapmokamos.</w:t>
      </w:r>
      <w:bookmarkEnd w:id="8"/>
    </w:p>
    <w:p w14:paraId="3213DA6A" w14:textId="77777777" w:rsidR="00F028E7" w:rsidRPr="005B39C4" w:rsidRDefault="00F028E7" w:rsidP="00F028E7">
      <w:pPr>
        <w:tabs>
          <w:tab w:val="left" w:pos="993"/>
          <w:tab w:val="left" w:pos="1276"/>
          <w:tab w:val="left" w:pos="1418"/>
        </w:tabs>
        <w:spacing w:after="0" w:line="240" w:lineRule="auto"/>
        <w:ind w:firstLine="709"/>
        <w:jc w:val="both"/>
        <w:rPr>
          <w:rFonts w:ascii="Verdana" w:hAnsi="Verdana" w:cs="Calibri"/>
          <w:sz w:val="16"/>
          <w:szCs w:val="16"/>
        </w:rPr>
      </w:pPr>
    </w:p>
    <w:p w14:paraId="3EAEF338"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PASLAUGŲ REZULTATO PERDAVIMAS IR PRIĖMIMAS</w:t>
      </w:r>
    </w:p>
    <w:p w14:paraId="58B57599"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Paslaugų teikimo rezultatas perduodamas Sutarties šalims pasirašant Paslaugų perdavimo–priėmimo aktą, išskyrus atvejus, kai Specialiosiose sąlygose nustatoma kita Paslaugų rezultatų perdavimo tvarka. Tuo atveju, jeigu Specialiosiose sąlygose nustatyta, kad Paslaugų teikimo rezultatas perduodamas šalims nepasirašant Paslaugų perdavimo–priėmimo akto, Bendrųjų sutarties sąlygų nuostatos dėl Paslaugų perdavimo–priėmimo akto sudarymo taikomos su atitinkamais pakeitimais (lot. </w:t>
      </w:r>
      <w:proofErr w:type="spellStart"/>
      <w:r w:rsidRPr="005B39C4">
        <w:rPr>
          <w:rFonts w:ascii="Verdana" w:hAnsi="Verdana" w:cs="Calibri"/>
          <w:i/>
          <w:sz w:val="16"/>
          <w:szCs w:val="16"/>
        </w:rPr>
        <w:t>mutatis</w:t>
      </w:r>
      <w:proofErr w:type="spellEnd"/>
      <w:r w:rsidRPr="005B39C4">
        <w:rPr>
          <w:rFonts w:ascii="Verdana" w:hAnsi="Verdana" w:cs="Calibri"/>
          <w:i/>
          <w:sz w:val="16"/>
          <w:szCs w:val="16"/>
        </w:rPr>
        <w:t xml:space="preserve"> </w:t>
      </w:r>
      <w:proofErr w:type="spellStart"/>
      <w:r w:rsidRPr="005B39C4">
        <w:rPr>
          <w:rFonts w:ascii="Verdana" w:hAnsi="Verdana" w:cs="Calibri"/>
          <w:i/>
          <w:sz w:val="16"/>
          <w:szCs w:val="16"/>
        </w:rPr>
        <w:t>mutandis</w:t>
      </w:r>
      <w:proofErr w:type="spellEnd"/>
      <w:r w:rsidRPr="005B39C4">
        <w:rPr>
          <w:rFonts w:ascii="Verdana" w:hAnsi="Verdana" w:cs="Calibri"/>
          <w:sz w:val="16"/>
          <w:szCs w:val="16"/>
        </w:rPr>
        <w:t xml:space="preserve">). </w:t>
      </w:r>
    </w:p>
    <w:p w14:paraId="446D48A5"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Atsižvelgiant į Specialiąsias sąlygas, Paslaugų perdavimo–priėmimo aktas pasirašomas arba suteikus tam tikrą dalį Paslaugų (kiekvienai daliai atskirai), arba suteikus visas Sutartyje nurodytas Paslaugas. Teikėjas, įvykdęs Sutartyje numatytus įsipareigojimus, turi kreiptis į Užsakovą dėl Paslaugų rezultato Užsakovui perdavimo ir Paslaugų perdavimo–priėmimo akto pasirašymo. </w:t>
      </w:r>
    </w:p>
    <w:p w14:paraId="2F88C885"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Užsakovas turi priimti tinkamai ir pagal Sutarties sąlygas atliktas Paslaugas per Specialiosiose sąlygose nurodytą terminą nuo Teikėjo kreipimosi dėl Paslaugų perdavimo–priėmimo akto dienos. Jeigu Sutarties Specialiosiose sąlygose Paslaugos priėmimo terminas nenurodytas, Užsakovas turi priimti tinkamai suteiktas Paslaugas per 5 (penkias) darbo dienas nuo Teikėjo kreipimosi.</w:t>
      </w:r>
    </w:p>
    <w:p w14:paraId="2D816358"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Paslaugų teikimo ir (arba) perdavimo–priėmimo metu nustačius, kad Paslaugos suteiktos netinkamai ir jų rezultatas neatitinka Sutartyje nustatytų reikalavimų, Užsakovas turi teisę atsisakyti pasirašyti Paslaugų perdavimo–priėmimo aktą, raštu nurodydamas tokio sprendimo motyvus ir, jei įmanoma, priemones, kurių Teikėjas privalo imtis, kad Paslaugų kokybė atitiktų Sutarties reikalavimus ir Paslaugų perdavimo–priėmimo aktas būtų pasirašytas.</w:t>
      </w:r>
    </w:p>
    <w:p w14:paraId="57CCF651"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Užsakovui atsisakius pasirašyti Paslaugų perdavimo–priėmimo aktą ir pranešus Teikėjui, kad Paslaugos ar kuri nors jų dalis neatitinka Sutarties reikalavimų, Teikėjas per Užsakovo nurodytą terminą savo sąskaita pašalina nurodytus Sutarties vykdymo pažeidimus (neatitikimus).</w:t>
      </w:r>
    </w:p>
    <w:p w14:paraId="6D1268F9"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garantuoja, kad sukurtas rezultatas Paslaugų priėmimo–perdavimo akto pasirašymo metu atitiks Pirkimo dokumentų, Pasiūlymo ir Sutarties reikalavimus, taip pat Lietuvos Respublikos teisės aktų nustatytus reikalavimus, o Paslaugos bus suteiktos kokybiškai, be klaidų, kurios panaikintų arba sumažintų Paslaugų vertę.</w:t>
      </w:r>
    </w:p>
    <w:p w14:paraId="765219B5"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Teikėjas atsako už bet kokį suteiktomis Paslaugomis sukurto rezultato, kuris buvo Paslaugų perdavimo Užsakovui momentu, neatitiktį kokybės reikalavimams, net jeigu ta neatitiktis paaiškėja vėliau. Užsakovas apie </w:t>
      </w:r>
      <w:r w:rsidRPr="005B39C4">
        <w:rPr>
          <w:rFonts w:ascii="Verdana" w:hAnsi="Verdana" w:cs="Calibri"/>
          <w:sz w:val="16"/>
          <w:szCs w:val="16"/>
        </w:rPr>
        <w:lastRenderedPageBreak/>
        <w:t xml:space="preserve">pastebėtus jau priimtų Paslaugų pagrįstus trūkumus, kurių jis nepastebėjo priimdamas Paslaugas, privalo pranešti Teikėjui per 15 (penkiolika) kalendorinių dienų nuo tokių trūkumų pastebėjimo. Gavęs Pranešimą apie trūkumus, Teikėjas privalo juos ištaisyti per Užsakovo nurodytą protingą terminą. Per nurodytą protingą terminą nepašalinęs atliktų Paslaugų trūkumų, apie kuriuos jį informavo Užsakovas, Teikėjas privalo atlyginti Užsakovui nuostolius, kuriuos šis patirs dėl to, kad Užsakovas šiuos trūkumus pašalins pats ar pasitelkdamas trečiuosius asmenis. </w:t>
      </w:r>
    </w:p>
    <w:p w14:paraId="46B11B55"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Jeigu Teikėjas per nustatytą terminą nepašalina Pirkėjo nurodytų neatitikčių Sutartyje nustatytiems reikalavimams, Pirkėjas Paslaugų nepriima ir apie tai informuoja Teikėją. Be to, šiuo atveju Pirkėjas įgyja teisę imtis visų reikiamų savo teisių gynybos priemonių, įskaitant Sutarties nutraukimą ir (arba) Sutarties įvykdymo užtikrinimo priemonių taikymą bei nuostolių, kurie viršija Sutarties įvykdymo užtikrinimą, išieškojimą.  </w:t>
      </w:r>
    </w:p>
    <w:p w14:paraId="137258FC" w14:textId="77777777" w:rsidR="00F028E7" w:rsidRPr="005B39C4" w:rsidRDefault="00F028E7" w:rsidP="00F028E7">
      <w:pPr>
        <w:tabs>
          <w:tab w:val="left" w:pos="993"/>
          <w:tab w:val="left" w:pos="1276"/>
          <w:tab w:val="left" w:pos="1418"/>
        </w:tabs>
        <w:spacing w:after="0" w:line="240" w:lineRule="auto"/>
        <w:ind w:firstLine="709"/>
        <w:rPr>
          <w:rFonts w:ascii="Verdana" w:hAnsi="Verdana" w:cs="Calibri"/>
          <w:sz w:val="16"/>
          <w:szCs w:val="16"/>
        </w:rPr>
      </w:pPr>
    </w:p>
    <w:p w14:paraId="24CC6B81"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INTELEKTINĖS NUOSAVYBĖS TEISĖS</w:t>
      </w:r>
    </w:p>
    <w:p w14:paraId="5144F0EE"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garantuoja nuostolių atlyginimą Užsakovui dėl bet kokių reikalavimų, kylančių dėl Sutarties vykdymo metu Teikėjo padarytų autorių teisių, patentų, licencijų, brėžinių, modelių, Paslaugų (prekių) pavadinimų ar Paslaugų (prekių) ženklų arba kitos intelektinės nuosavybės teisės pažeidimų.</w:t>
      </w:r>
    </w:p>
    <w:p w14:paraId="5CDBB5B9"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Visi vykdant Sutartį sukurti rezultatai ir įgytos su jais susijusios teisės, įskaitant autorines ir kitas intelektinės nuosavybės teises, nuo Paslaugų perdavimo–priėmimo akto pasirašymo yra Užsakovo nuosavybė (jeigu Specialiosiose sąlygose nenustatyta kitaip), kurią Užsakovas gali naudoti, publikuoti, perleisti ar perduoti be atskiro Teikėjo sutikimo tretiesiems asmenims.</w:t>
      </w:r>
    </w:p>
    <w:p w14:paraId="73D75D2F"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Užsakovas be jokių papildomų mokėjimų turi teisę naudotis pagal Sutartį sukurtais autorių teisių ar kitos intelektinės nuosavybės teisės objektais tiek Lietuvoje, tiek ir užsienyje. Turtinės autorių teisės į Paslaugų teikimo metu sukurtus autorių teisių objektus Užsakovui perduodamos visam teisės aktuose nustatytam autorių turtinių teisių ar kitų intelektinės nuosavybės teisių galiojimo laikotarpiui.</w:t>
      </w:r>
    </w:p>
    <w:p w14:paraId="281ED241" w14:textId="77777777" w:rsidR="00F028E7" w:rsidRPr="005B39C4" w:rsidRDefault="00F028E7" w:rsidP="00F028E7">
      <w:pPr>
        <w:tabs>
          <w:tab w:val="left" w:pos="993"/>
          <w:tab w:val="left" w:pos="1276"/>
          <w:tab w:val="left" w:pos="1418"/>
        </w:tabs>
        <w:spacing w:after="0" w:line="240" w:lineRule="auto"/>
        <w:ind w:firstLine="709"/>
        <w:rPr>
          <w:rFonts w:ascii="Verdana" w:hAnsi="Verdana" w:cs="Calibri"/>
          <w:sz w:val="16"/>
          <w:szCs w:val="16"/>
        </w:rPr>
      </w:pPr>
    </w:p>
    <w:p w14:paraId="4174DCF5"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SUTARTIES KAINA IR ATSISKAITYMAS</w:t>
      </w:r>
    </w:p>
    <w:p w14:paraId="3B4D7893"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Sutarties kaina ir Sutarties kainodaros taisyklės nustatomos Specialiosiose sąlygose. </w:t>
      </w:r>
    </w:p>
    <w:p w14:paraId="26176384"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į Sutarties kainą privalo įskaičiuoti visas su Paslaugų teikimu susijusias išlaidas, įskaitant:</w:t>
      </w:r>
    </w:p>
    <w:p w14:paraId="6A5176B3"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apsirūpinimo medžiagomis ar įrankiais, reikalingais Paslaugoms teikti, išlaidas;</w:t>
      </w:r>
    </w:p>
    <w:p w14:paraId="52439043"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transporto išlaidas;</w:t>
      </w:r>
    </w:p>
    <w:p w14:paraId="05022F03"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darbo užmokesčio ir (arba) atlyginimo subteikėjams išlaidas;</w:t>
      </w:r>
    </w:p>
    <w:p w14:paraId="3FD2434E"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visas su dokumentų, numatytų Techninėje specifikacijoje ir Sutartyje, rengimu, vertimu (jei reikalaujama) ir pateikimu susijusias išlaidas;</w:t>
      </w:r>
    </w:p>
    <w:p w14:paraId="006CF08A"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Specialiosiose sąlygose ar Techninėje specifikacijoje nurodytas Užsakovo darbuotojų mokymo ir konsultavimo išlaidas;</w:t>
      </w:r>
    </w:p>
    <w:p w14:paraId="6E549281"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suteiktų Paslaugų garantijos ar garantinės priežiūros laikotarpiu, nustatytu Specialiosiose sąlygose ar Techninėje specifikacijoje, išlaidas;</w:t>
      </w:r>
    </w:p>
    <w:p w14:paraId="3D855DCB"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elektroninės paslaugos „SABIS“ išlaidas;</w:t>
      </w:r>
    </w:p>
    <w:p w14:paraId="406C0E96"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_Ref535398541 \r \h  \* MERGEFORMAT </w:instrText>
      </w:r>
      <w:r w:rsidRPr="005B39C4">
        <w:rPr>
          <w:rFonts w:ascii="Verdana" w:hAnsi="Verdana" w:cs="Calibri"/>
          <w:sz w:val="16"/>
          <w:szCs w:val="16"/>
        </w:rPr>
      </w:r>
      <w:r w:rsidRPr="005B39C4">
        <w:rPr>
          <w:rFonts w:ascii="Verdana" w:hAnsi="Verdana" w:cs="Calibri"/>
          <w:sz w:val="16"/>
          <w:szCs w:val="16"/>
        </w:rPr>
        <w:fldChar w:fldCharType="separate"/>
      </w:r>
      <w:r>
        <w:rPr>
          <w:rFonts w:ascii="Verdana" w:hAnsi="Verdana" w:cs="Calibri"/>
          <w:sz w:val="16"/>
          <w:szCs w:val="16"/>
        </w:rPr>
        <w:t>5.1</w:t>
      </w:r>
      <w:r w:rsidRPr="005B39C4">
        <w:rPr>
          <w:rFonts w:ascii="Verdana" w:hAnsi="Verdana" w:cs="Calibri"/>
          <w:sz w:val="16"/>
          <w:szCs w:val="16"/>
        </w:rPr>
        <w:fldChar w:fldCharType="end"/>
      </w:r>
      <w:r w:rsidRPr="005B39C4">
        <w:rPr>
          <w:rFonts w:ascii="Verdana" w:hAnsi="Verdana" w:cs="Calibri"/>
          <w:sz w:val="16"/>
          <w:szCs w:val="16"/>
        </w:rPr>
        <w:t>–</w:t>
      </w:r>
      <w:r w:rsidRPr="005B39C4">
        <w:rPr>
          <w:rFonts w:ascii="Verdana" w:hAnsi="Verdana" w:cs="Calibri"/>
          <w:sz w:val="16"/>
          <w:szCs w:val="16"/>
        </w:rPr>
        <w:fldChar w:fldCharType="begin"/>
      </w:r>
      <w:r w:rsidRPr="005B39C4">
        <w:rPr>
          <w:rFonts w:ascii="Verdana" w:hAnsi="Verdana" w:cs="Calibri"/>
          <w:sz w:val="16"/>
          <w:szCs w:val="16"/>
        </w:rPr>
        <w:instrText xml:space="preserve"> REF _Ref535398552 \r \h  \* MERGEFORMAT </w:instrText>
      </w:r>
      <w:r w:rsidRPr="005B39C4">
        <w:rPr>
          <w:rFonts w:ascii="Verdana" w:hAnsi="Verdana" w:cs="Calibri"/>
          <w:sz w:val="16"/>
          <w:szCs w:val="16"/>
        </w:rPr>
      </w:r>
      <w:r w:rsidRPr="005B39C4">
        <w:rPr>
          <w:rFonts w:ascii="Verdana" w:hAnsi="Verdana" w:cs="Calibri"/>
          <w:sz w:val="16"/>
          <w:szCs w:val="16"/>
        </w:rPr>
        <w:fldChar w:fldCharType="separate"/>
      </w:r>
      <w:r>
        <w:rPr>
          <w:rFonts w:ascii="Verdana" w:hAnsi="Verdana" w:cs="Calibri"/>
          <w:sz w:val="16"/>
          <w:szCs w:val="16"/>
        </w:rPr>
        <w:t>5.3</w:t>
      </w:r>
      <w:r w:rsidRPr="005B39C4">
        <w:rPr>
          <w:rFonts w:ascii="Verdana" w:hAnsi="Verdana" w:cs="Calibri"/>
          <w:sz w:val="16"/>
          <w:szCs w:val="16"/>
        </w:rPr>
        <w:fldChar w:fldCharType="end"/>
      </w:r>
      <w:r w:rsidRPr="005B39C4">
        <w:rPr>
          <w:rFonts w:ascii="Verdana" w:hAnsi="Verdana" w:cs="Calibri"/>
          <w:sz w:val="16"/>
          <w:szCs w:val="16"/>
        </w:rPr>
        <w:t xml:space="preserve"> punktuose numatytas išlaidas;</w:t>
      </w:r>
    </w:p>
    <w:p w14:paraId="0C78622B"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kitas su Paslaugos teikimu ir kitų Sutartyje numatytų įsipareigojimų vykdymu susijusias išlaidas ir mokesčius. </w:t>
      </w:r>
    </w:p>
    <w:p w14:paraId="015ABEA7"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contextualSpacing/>
        <w:jc w:val="both"/>
        <w:rPr>
          <w:rFonts w:ascii="Verdana" w:hAnsi="Verdana" w:cs="Calibri"/>
          <w:bCs/>
          <w:sz w:val="16"/>
          <w:szCs w:val="16"/>
          <w:lang w:bidi="he-IL"/>
        </w:rPr>
      </w:pPr>
      <w:r w:rsidRPr="005B39C4">
        <w:rPr>
          <w:rFonts w:ascii="Verdana" w:hAnsi="Verdana" w:cs="Calibri"/>
          <w:sz w:val="16"/>
          <w:szCs w:val="16"/>
        </w:rPr>
        <w:t>Teikėjas visas pagal Sutartį teikiamas Sąskaitas privalo Užsakovui pateikti per elektroninės paslaugos „SABIS“ svetainę (pasiekiama adresu</w:t>
      </w:r>
      <w:r w:rsidRPr="005B39C4">
        <w:rPr>
          <w:rFonts w:ascii="Verdana" w:hAnsi="Verdana" w:cs="Calibri"/>
          <w:color w:val="0563C1"/>
          <w:sz w:val="16"/>
          <w:szCs w:val="16"/>
          <w:u w:val="single"/>
        </w:rPr>
        <w:t xml:space="preserve"> https://sabis.nbfc.lt/</w:t>
      </w:r>
      <w:r w:rsidRPr="005B39C4">
        <w:rPr>
          <w:rFonts w:ascii="Verdana" w:hAnsi="Verdana" w:cs="Calibri"/>
          <w:sz w:val="16"/>
          <w:szCs w:val="16"/>
        </w:rPr>
        <w:t xml:space="preserve">), </w:t>
      </w:r>
      <w:r w:rsidRPr="005B39C4">
        <w:rPr>
          <w:rFonts w:ascii="Verdana" w:hAnsi="Verdana" w:cs="Calibri"/>
          <w:bCs/>
          <w:sz w:val="16"/>
          <w:szCs w:val="16"/>
          <w:lang w:bidi="he-IL"/>
        </w:rPr>
        <w:t>išskyrus įstatymuose ir Specialiosiose sąlygose nustatytus atvejus. Kartu su Sąskaita Teikėjas gali pateikti Paslaugų priėmimo–perdavimo aktą ar kitus papildomus dokumentus. Teikėjo išrašoma PVM sąskaita faktūra privalo atitikti teisės aktų reikalavimus. Be to, Teikėjo išrašomoje Sąskaitoje privalo būti nurodytas Teikėjo PVM mokėtojo kodas, Sutarties numeris, pasirašyto Paslaugų perdavimo–priėmimo akto numeris ir data.</w:t>
      </w:r>
    </w:p>
    <w:p w14:paraId="1150B488"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Teikėjas neturi teisės reikalauti padengti jokių išlaidų, viršijančių Sutarties kainą. Sutarties kaina ir (arba) Sutartyje nurodyti Paslaugų įkainiai gali būti keičiami tik pagal Specialiosiose sąlygose nustatytas taisykles, jeigu buvo numatyta tokia galimybė. </w:t>
      </w:r>
    </w:p>
    <w:p w14:paraId="602A9129"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Pasikeitus PVM dydžiui, kainos perskaičiavimas įforminamas šalių rašytiniu susitarimu, kuris tampa neatskiriama Sutarties dalimi.</w:t>
      </w:r>
    </w:p>
    <w:p w14:paraId="5C0FA95F"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Fiksuota kaina arba fiksuotas įkainis perskaičiuojami nekeičiant fiksuotos kainos arba fiksuoto įkainio be PVM, atitinkamai perskaičiuojant tik PVM dalį. Perskaičiuota fiksuota kaina arba fiksuotas įkainis su PVM taikomas tik nenupirktam pagal Sutartį paslaugų ir (arba) prekių kiekiui. </w:t>
      </w:r>
    </w:p>
    <w:p w14:paraId="5FE19101"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Visi mokėjimai pagal Sutartį atliekami eurais bankiniu pavedimu į Teikėjo nurodytą sąskaitą.</w:t>
      </w:r>
    </w:p>
    <w:p w14:paraId="6B84B7FD" w14:textId="77777777" w:rsidR="00F028E7" w:rsidRPr="005B39C4" w:rsidRDefault="00F028E7" w:rsidP="00F028E7">
      <w:pPr>
        <w:numPr>
          <w:ilvl w:val="1"/>
          <w:numId w:val="25"/>
        </w:numPr>
        <w:tabs>
          <w:tab w:val="left" w:pos="993"/>
          <w:tab w:val="left" w:pos="1134"/>
          <w:tab w:val="left" w:pos="1276"/>
          <w:tab w:val="left" w:pos="1418"/>
          <w:tab w:val="left" w:pos="1560"/>
        </w:tabs>
        <w:spacing w:after="0" w:line="240" w:lineRule="auto"/>
        <w:ind w:left="0" w:firstLine="720"/>
        <w:jc w:val="both"/>
        <w:rPr>
          <w:rFonts w:ascii="Verdana" w:hAnsi="Verdana" w:cs="Calibri"/>
          <w:sz w:val="16"/>
          <w:szCs w:val="16"/>
        </w:rPr>
      </w:pPr>
      <w:r w:rsidRPr="005B39C4">
        <w:rPr>
          <w:rFonts w:ascii="Verdana" w:hAnsi="Verdana" w:cs="Calibri"/>
          <w:sz w:val="16"/>
          <w:szCs w:val="16"/>
        </w:rPr>
        <w:t xml:space="preserve"> Užsakovas už Paslaugas Teikėjui sumoka sumą be PVM, o PVM į Lietuvos Respublikos biudžetą Užsakovas sumoka Lietuvos Respublikos teisės aktų nustatyta tvarka (sąlyga taikoma, jeigu Teikėjas yra užsienio valstybės fizinis arba juridinis asmuo).</w:t>
      </w:r>
    </w:p>
    <w:p w14:paraId="5D9362F0" w14:textId="77777777" w:rsidR="00F028E7" w:rsidRPr="005B39C4" w:rsidRDefault="00F028E7" w:rsidP="00F028E7">
      <w:pPr>
        <w:numPr>
          <w:ilvl w:val="1"/>
          <w:numId w:val="25"/>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 xml:space="preserve"> Teikėjui nepateikus pažymos apie rezidavimo vietą arba kitos Lietuvos Respublikos įstatymų numatytos pažymos, jam išmokama suma apmokestinama Lietuvos Respublikos įstatymų nustatyta tvarka (sąlyga taikoma, jeigu Teikėjas yra užsienio valstybės, pasirašiusios su Lietuvos Respublika tarptautinę sutartį, fizinis arba juridinis asmuo, ir Lietuvos Respublikos įstatymų nustatyta tvarka yra numatyta (arba bus numatyta) apmokestinti užsienio valstybės teikėjams išmokamas sumas. Pajamų mokestis neišskaičiuojamas tuo atveju, jeigu Teikėjas kartu su sąskaita pateiks Užsakovui pažymą apie rezidavimo vietą arba kitą Lietuvos Respublikos įstatymų numatytą pažymą. Jeigu Teikėjas kartu su sąskaita pažymos apie rezidavimo vietą nepateiks, pajamų mokestis iš Teikėjui mokamų sumų bus išskaičiuotas Lietuvos Respublikos įstatymų nustatyta tvarka).</w:t>
      </w:r>
    </w:p>
    <w:p w14:paraId="7A477F1B" w14:textId="77777777" w:rsidR="00F028E7" w:rsidRPr="005B39C4" w:rsidRDefault="00F028E7" w:rsidP="00F028E7">
      <w:pPr>
        <w:tabs>
          <w:tab w:val="left" w:pos="993"/>
          <w:tab w:val="left" w:pos="1276"/>
          <w:tab w:val="left" w:pos="1418"/>
        </w:tabs>
        <w:spacing w:after="0" w:line="240" w:lineRule="auto"/>
        <w:ind w:firstLine="709"/>
        <w:jc w:val="both"/>
        <w:rPr>
          <w:rFonts w:ascii="Verdana" w:hAnsi="Verdana" w:cs="Calibri"/>
          <w:sz w:val="16"/>
          <w:szCs w:val="16"/>
        </w:rPr>
      </w:pPr>
    </w:p>
    <w:p w14:paraId="23E41A8F"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SUTARČIAI VYKDYTI PASKIRTŲ DARBUOTOJŲ (SPECIALISTŲ) KEITIMO IR (AR) PASITELKIMO SĄLYGOS</w:t>
      </w:r>
    </w:p>
    <w:p w14:paraId="00DB9B39" w14:textId="77777777" w:rsidR="00F028E7" w:rsidRPr="005B39C4" w:rsidRDefault="00F028E7" w:rsidP="00F028E7">
      <w:pPr>
        <w:numPr>
          <w:ilvl w:val="1"/>
          <w:numId w:val="25"/>
        </w:numPr>
        <w:tabs>
          <w:tab w:val="left" w:pos="993"/>
          <w:tab w:val="left" w:pos="1134"/>
          <w:tab w:val="left" w:pos="1276"/>
          <w:tab w:val="left" w:pos="1418"/>
        </w:tabs>
        <w:spacing w:after="0" w:line="240" w:lineRule="auto"/>
        <w:ind w:left="0" w:firstLine="709"/>
        <w:jc w:val="both"/>
        <w:rPr>
          <w:rFonts w:ascii="Verdana" w:hAnsi="Verdana" w:cs="Calibri"/>
          <w:sz w:val="16"/>
          <w:szCs w:val="16"/>
          <w:lang w:eastAsia="lt-LT"/>
        </w:rPr>
      </w:pPr>
      <w:r w:rsidRPr="005B39C4">
        <w:rPr>
          <w:rFonts w:ascii="Verdana" w:hAnsi="Verdana" w:cs="Calibri"/>
          <w:sz w:val="16"/>
          <w:szCs w:val="16"/>
          <w:lang w:eastAsia="lt-LT"/>
        </w:rPr>
        <w:t>Pakeisti ar paskirti naują Teikėjo ar subteikėjo (jeigu jis pasitelkiamas) darbuotoją (specialistą), paskirtą Sutarčiai vykdyti, galima tik esant vienai iš šių priežasčių:</w:t>
      </w:r>
    </w:p>
    <w:p w14:paraId="03DE80D3" w14:textId="77777777" w:rsidR="00F028E7" w:rsidRPr="005B39C4" w:rsidRDefault="00F028E7" w:rsidP="00F028E7">
      <w:pPr>
        <w:numPr>
          <w:ilvl w:val="2"/>
          <w:numId w:val="25"/>
        </w:numPr>
        <w:tabs>
          <w:tab w:val="left" w:pos="993"/>
          <w:tab w:val="left" w:pos="1134"/>
          <w:tab w:val="left" w:pos="1276"/>
          <w:tab w:val="left" w:pos="1418"/>
        </w:tabs>
        <w:spacing w:after="0" w:line="240" w:lineRule="auto"/>
        <w:ind w:left="0" w:firstLine="709"/>
        <w:jc w:val="both"/>
        <w:rPr>
          <w:rFonts w:ascii="Verdana" w:hAnsi="Verdana" w:cs="Calibri"/>
          <w:sz w:val="16"/>
          <w:szCs w:val="16"/>
          <w:lang w:eastAsia="lt-LT"/>
        </w:rPr>
      </w:pPr>
      <w:bookmarkStart w:id="9" w:name="_Ref534803268"/>
      <w:r w:rsidRPr="005B39C4">
        <w:rPr>
          <w:rFonts w:ascii="Verdana" w:hAnsi="Verdana" w:cs="Calibri"/>
          <w:sz w:val="16"/>
          <w:szCs w:val="16"/>
          <w:lang w:eastAsia="lt-LT"/>
        </w:rPr>
        <w:lastRenderedPageBreak/>
        <w:t>būdamas pagrįstai nepatenkintas Teikėjo ar subteikėjo Sutarčiai vykdyti paskirtu darbuotoju (specialistu) ar jo kompetencija, Užsakovas turi teisę rašytiniu prašymu kreiptis į Teikėją dėl šio darbuotojo pakeitimo, nurodydamas motyvus;</w:t>
      </w:r>
      <w:bookmarkEnd w:id="9"/>
      <w:r w:rsidRPr="005B39C4">
        <w:rPr>
          <w:rFonts w:ascii="Verdana" w:hAnsi="Verdana" w:cs="Calibri"/>
          <w:sz w:val="16"/>
          <w:szCs w:val="16"/>
          <w:lang w:eastAsia="lt-LT"/>
        </w:rPr>
        <w:t xml:space="preserve"> </w:t>
      </w:r>
    </w:p>
    <w:p w14:paraId="0A00CB17" w14:textId="77777777" w:rsidR="00F028E7" w:rsidRPr="005B39C4" w:rsidRDefault="00F028E7" w:rsidP="00F028E7">
      <w:pPr>
        <w:numPr>
          <w:ilvl w:val="2"/>
          <w:numId w:val="25"/>
        </w:numPr>
        <w:tabs>
          <w:tab w:val="left" w:pos="993"/>
          <w:tab w:val="left" w:pos="1134"/>
          <w:tab w:val="left" w:pos="1276"/>
          <w:tab w:val="left" w:pos="1418"/>
        </w:tabs>
        <w:spacing w:after="0" w:line="240" w:lineRule="auto"/>
        <w:ind w:left="0" w:firstLine="709"/>
        <w:jc w:val="both"/>
        <w:rPr>
          <w:rFonts w:ascii="Verdana" w:hAnsi="Verdana" w:cs="Calibri"/>
          <w:sz w:val="16"/>
          <w:szCs w:val="16"/>
        </w:rPr>
      </w:pPr>
      <w:bookmarkStart w:id="10" w:name="_Ref534803288"/>
      <w:r w:rsidRPr="005B39C4">
        <w:rPr>
          <w:rFonts w:ascii="Verdana" w:hAnsi="Verdana" w:cs="Calibri"/>
          <w:sz w:val="16"/>
          <w:szCs w:val="16"/>
        </w:rPr>
        <w:t>dėl darbuotojo (specialisto) nedarbingumo, nutrūkus darbo sutarčiai ar dėl kitų objektyvių priežasčių, kurias Teikėjas turi pagrįsti.</w:t>
      </w:r>
      <w:bookmarkEnd w:id="10"/>
    </w:p>
    <w:p w14:paraId="5B7BE550" w14:textId="77777777" w:rsidR="00F028E7" w:rsidRPr="005B39C4" w:rsidRDefault="00F028E7" w:rsidP="00F028E7">
      <w:pPr>
        <w:numPr>
          <w:ilvl w:val="1"/>
          <w:numId w:val="25"/>
        </w:numPr>
        <w:tabs>
          <w:tab w:val="left" w:pos="993"/>
          <w:tab w:val="left" w:pos="1134"/>
          <w:tab w:val="left" w:pos="1276"/>
          <w:tab w:val="left" w:pos="1418"/>
        </w:tabs>
        <w:spacing w:after="0" w:line="240" w:lineRule="auto"/>
        <w:ind w:left="0" w:firstLine="709"/>
        <w:jc w:val="both"/>
        <w:rPr>
          <w:rFonts w:ascii="Verdana" w:hAnsi="Verdana" w:cs="Calibri"/>
          <w:sz w:val="16"/>
          <w:szCs w:val="16"/>
          <w:lang w:eastAsia="lt-LT"/>
        </w:rPr>
      </w:pPr>
      <w:r w:rsidRPr="005B39C4">
        <w:rPr>
          <w:rFonts w:ascii="Verdana" w:hAnsi="Verdana" w:cs="Calibri"/>
          <w:sz w:val="16"/>
          <w:szCs w:val="16"/>
          <w:lang w:eastAsia="lt-LT"/>
        </w:rPr>
        <w:t xml:space="preserve">Teikėjas, gavęs </w:t>
      </w:r>
      <w:r w:rsidRPr="005B39C4">
        <w:rPr>
          <w:rFonts w:ascii="Verdana" w:hAnsi="Verdana" w:cs="Calibri"/>
          <w:sz w:val="16"/>
          <w:szCs w:val="16"/>
        </w:rPr>
        <w:t xml:space="preserve">Bendrųjų sąlygų </w:t>
      </w:r>
      <w:r w:rsidRPr="005B39C4">
        <w:rPr>
          <w:rFonts w:ascii="Verdana" w:hAnsi="Verdana" w:cs="Calibri"/>
          <w:sz w:val="16"/>
          <w:szCs w:val="16"/>
          <w:lang w:eastAsia="lt-LT"/>
        </w:rPr>
        <w:fldChar w:fldCharType="begin"/>
      </w:r>
      <w:r w:rsidRPr="005B39C4">
        <w:rPr>
          <w:rFonts w:ascii="Verdana" w:hAnsi="Verdana" w:cs="Calibri"/>
          <w:sz w:val="16"/>
          <w:szCs w:val="16"/>
          <w:lang w:eastAsia="lt-LT"/>
        </w:rPr>
        <w:instrText xml:space="preserve"> REF _Ref534803268 \r \h  \* MERGEFORMAT </w:instrText>
      </w:r>
      <w:r w:rsidRPr="005B39C4">
        <w:rPr>
          <w:rFonts w:ascii="Verdana" w:hAnsi="Verdana" w:cs="Calibri"/>
          <w:sz w:val="16"/>
          <w:szCs w:val="16"/>
          <w:lang w:eastAsia="lt-LT"/>
        </w:rPr>
      </w:r>
      <w:r w:rsidRPr="005B39C4">
        <w:rPr>
          <w:rFonts w:ascii="Verdana" w:hAnsi="Verdana" w:cs="Calibri"/>
          <w:sz w:val="16"/>
          <w:szCs w:val="16"/>
          <w:lang w:eastAsia="lt-LT"/>
        </w:rPr>
        <w:fldChar w:fldCharType="separate"/>
      </w:r>
      <w:r>
        <w:rPr>
          <w:rFonts w:ascii="Verdana" w:hAnsi="Verdana" w:cs="Calibri"/>
          <w:sz w:val="16"/>
          <w:szCs w:val="16"/>
          <w:lang w:eastAsia="lt-LT"/>
        </w:rPr>
        <w:t>9.1.1</w:t>
      </w:r>
      <w:r w:rsidRPr="005B39C4">
        <w:rPr>
          <w:rFonts w:ascii="Verdana" w:hAnsi="Verdana" w:cs="Calibri"/>
          <w:sz w:val="16"/>
          <w:szCs w:val="16"/>
          <w:lang w:eastAsia="lt-LT"/>
        </w:rPr>
        <w:fldChar w:fldCharType="end"/>
      </w:r>
      <w:r w:rsidRPr="005B39C4">
        <w:rPr>
          <w:rFonts w:ascii="Verdana" w:hAnsi="Verdana" w:cs="Calibri"/>
          <w:sz w:val="16"/>
          <w:szCs w:val="16"/>
          <w:lang w:eastAsia="lt-LT"/>
        </w:rPr>
        <w:t xml:space="preserve"> </w:t>
      </w:r>
      <w:r w:rsidRPr="005B39C4">
        <w:rPr>
          <w:rFonts w:ascii="Verdana" w:hAnsi="Verdana" w:cs="Calibri"/>
          <w:sz w:val="16"/>
          <w:szCs w:val="16"/>
        </w:rPr>
        <w:t>papunktyje</w:t>
      </w:r>
      <w:r w:rsidRPr="005B39C4">
        <w:rPr>
          <w:rFonts w:ascii="Verdana" w:hAnsi="Verdana" w:cs="Calibri"/>
          <w:sz w:val="16"/>
          <w:szCs w:val="16"/>
          <w:lang w:eastAsia="lt-LT"/>
        </w:rPr>
        <w:t xml:space="preserve"> nurodytą Užsakovo prašymą, privalo per protingą terminą, bet ne ilgiau kaip per 10 (dešimt) kalendorinių dienų paskirti kitą darbuotoją (specialistą) ar užtikrinti, kad subteikėjas paskirtų kitą darbuotoją (specialistą), atitinkantį Pirkimo dokumentuose nurodytus kvalifikacinius reikalavimus, jeigu tokie reikalavimai buvo nustatyti Sutartį vykdančiam darbuotojui (specialistui). </w:t>
      </w:r>
      <w:r w:rsidRPr="005B39C4">
        <w:rPr>
          <w:rFonts w:ascii="Verdana" w:hAnsi="Verdana" w:cs="Calibri"/>
          <w:sz w:val="16"/>
          <w:szCs w:val="16"/>
        </w:rPr>
        <w:t xml:space="preserve">Prieš paskirdamas naują darbuotoją (specialistą), </w:t>
      </w:r>
      <w:r w:rsidRPr="005B39C4">
        <w:rPr>
          <w:rFonts w:ascii="Verdana" w:hAnsi="Verdana" w:cs="Calibri"/>
          <w:sz w:val="16"/>
          <w:szCs w:val="16"/>
          <w:lang w:eastAsia="lt-LT"/>
        </w:rPr>
        <w:t>Teikėjas</w:t>
      </w:r>
      <w:r w:rsidRPr="005B39C4">
        <w:rPr>
          <w:rFonts w:ascii="Verdana" w:hAnsi="Verdana" w:cs="Calibri"/>
          <w:sz w:val="16"/>
          <w:szCs w:val="16"/>
        </w:rPr>
        <w:t xml:space="preserve"> turi informuoti apie jį Užsakovą ir pateikti naujo darbuotojo (specialisto) kvalifikaciją patvirtinančius dokumentus. Užsakovui sutikus, šalys raštu sudaro susitarimą dėl darbuotojo (specialisto) pakeitimo. Šis susitarimas laikomas neatskiriama Sutarties dalimi.</w:t>
      </w:r>
    </w:p>
    <w:p w14:paraId="3B191239"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lang w:eastAsia="lt-LT"/>
        </w:rPr>
      </w:pPr>
      <w:r w:rsidRPr="005B39C4">
        <w:rPr>
          <w:rFonts w:ascii="Verdana" w:hAnsi="Verdana" w:cs="Calibri"/>
          <w:sz w:val="16"/>
          <w:szCs w:val="16"/>
        </w:rPr>
        <w:t xml:space="preserve">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_Ref534803288 \r \h  \* MERGEFORMAT </w:instrText>
      </w:r>
      <w:r w:rsidRPr="005B39C4">
        <w:rPr>
          <w:rFonts w:ascii="Verdana" w:hAnsi="Verdana" w:cs="Calibri"/>
          <w:sz w:val="16"/>
          <w:szCs w:val="16"/>
        </w:rPr>
      </w:r>
      <w:r w:rsidRPr="005B39C4">
        <w:rPr>
          <w:rFonts w:ascii="Verdana" w:hAnsi="Verdana" w:cs="Calibri"/>
          <w:sz w:val="16"/>
          <w:szCs w:val="16"/>
        </w:rPr>
        <w:fldChar w:fldCharType="separate"/>
      </w:r>
      <w:r>
        <w:rPr>
          <w:rFonts w:ascii="Verdana" w:hAnsi="Verdana" w:cs="Calibri"/>
          <w:sz w:val="16"/>
          <w:szCs w:val="16"/>
        </w:rPr>
        <w:t>9.1.2</w:t>
      </w:r>
      <w:r w:rsidRPr="005B39C4">
        <w:rPr>
          <w:rFonts w:ascii="Verdana" w:hAnsi="Verdana" w:cs="Calibri"/>
          <w:sz w:val="16"/>
          <w:szCs w:val="16"/>
        </w:rPr>
        <w:fldChar w:fldCharType="end"/>
      </w:r>
      <w:r w:rsidRPr="005B39C4">
        <w:rPr>
          <w:rFonts w:ascii="Verdana" w:hAnsi="Verdana" w:cs="Calibri"/>
          <w:sz w:val="16"/>
          <w:szCs w:val="16"/>
        </w:rPr>
        <w:t xml:space="preserve"> papunktyje nurodytu atveju Teikėjas turi raštu informuoti Užsakovą ne mažiau kaip prieš 3 (tris) darbo dienas ir gauti Užsakovo rašytinį sutikimą. Jeigu Pirkimo dokumentuose keliami kvalifikaciniai reikalavimai Sutartį vykdančiam darbuotojui (specialistui), naujas (keičiamas) darbuotojas (specialistas) privalo atitikti visus nustatytus kvalifikacinius reikalavimus. Tinkamumą įrodančius dokumentus Teikėjas privalo pateikti Užsakovui. Užsakovui sutikus, šalys raštu sudaro susitarimą dėl darbuotojo (specialisto) pakeitimo ar naujo darbuotojo (specialisto) pasitelkimo. Šis susitarimas laikomas neatskiriama Sutarties dalimi.</w:t>
      </w:r>
    </w:p>
    <w:p w14:paraId="4BDCF0CB" w14:textId="77777777" w:rsidR="00F028E7" w:rsidRPr="005B39C4" w:rsidRDefault="00F028E7" w:rsidP="00F028E7">
      <w:pPr>
        <w:tabs>
          <w:tab w:val="left" w:pos="993"/>
          <w:tab w:val="left" w:pos="1276"/>
          <w:tab w:val="left" w:pos="1418"/>
        </w:tabs>
        <w:spacing w:after="0" w:line="240" w:lineRule="auto"/>
        <w:ind w:firstLine="709"/>
        <w:jc w:val="both"/>
        <w:rPr>
          <w:rFonts w:ascii="Verdana" w:hAnsi="Verdana" w:cs="Calibri"/>
          <w:sz w:val="16"/>
          <w:szCs w:val="16"/>
        </w:rPr>
      </w:pPr>
    </w:p>
    <w:p w14:paraId="760E7EA6"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SUBTEIKĖJŲ KEITIMO</w:t>
      </w:r>
      <w:r w:rsidRPr="005B39C4">
        <w:rPr>
          <w:rFonts w:ascii="Verdana" w:hAnsi="Verdana" w:cs="Calibri"/>
          <w:sz w:val="16"/>
          <w:szCs w:val="16"/>
        </w:rPr>
        <w:t xml:space="preserve"> </w:t>
      </w:r>
      <w:r w:rsidRPr="005B39C4">
        <w:rPr>
          <w:rFonts w:ascii="Verdana" w:hAnsi="Verdana" w:cs="Calibri"/>
          <w:b/>
          <w:sz w:val="16"/>
          <w:szCs w:val="16"/>
        </w:rPr>
        <w:t xml:space="preserve">IR PASITELKIMO SĄLYGOS </w:t>
      </w:r>
    </w:p>
    <w:p w14:paraId="251D9D84" w14:textId="77777777" w:rsidR="00F028E7" w:rsidRPr="005B39C4" w:rsidRDefault="00F028E7" w:rsidP="00F028E7">
      <w:pPr>
        <w:numPr>
          <w:ilvl w:val="1"/>
          <w:numId w:val="25"/>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 xml:space="preserve">Teikėjas atsako už visus pagal Sutartį prisiimtus įsipareigojimus, neatsižvelgiant į tai, ar jiems vykdyti bus pasitelkiami subteikėjai.  </w:t>
      </w:r>
    </w:p>
    <w:p w14:paraId="7C30AA7D" w14:textId="77777777" w:rsidR="00F028E7" w:rsidRPr="005B39C4" w:rsidRDefault="00F028E7" w:rsidP="00F028E7">
      <w:pPr>
        <w:numPr>
          <w:ilvl w:val="1"/>
          <w:numId w:val="25"/>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bookmarkStart w:id="11" w:name="_Ref534815239"/>
      <w:r w:rsidRPr="005B39C4">
        <w:rPr>
          <w:rFonts w:ascii="Verdana" w:hAnsi="Verdana" w:cs="Calibri"/>
          <w:sz w:val="16"/>
          <w:szCs w:val="16"/>
        </w:rPr>
        <w:t>Iki Sutarties vykdymo pradžios Teikėjas įsipareigoja Užsakovui pranešti tuo metu žinomo subteikėjo pavadinimą, kontaktinius duomenis ir atstovus. Apie šios informacijos pasikeitimus Teikėjas privalo Sutartyje nustatyta tvarka ir terminais informuoti Užsakovą visą Sutarties galiojimo laiką, taip pat ir apie naują subteikėją, jeigu jį ketina pasitelkti Sutartyje numatytoms Paslaugoms atlikti.</w:t>
      </w:r>
      <w:bookmarkEnd w:id="11"/>
      <w:r w:rsidRPr="005B39C4">
        <w:rPr>
          <w:rFonts w:ascii="Verdana" w:hAnsi="Verdana" w:cs="Calibri"/>
          <w:sz w:val="16"/>
          <w:szCs w:val="16"/>
        </w:rPr>
        <w:t xml:space="preserve"> </w:t>
      </w:r>
    </w:p>
    <w:p w14:paraId="72097FEF" w14:textId="77777777" w:rsidR="00F028E7" w:rsidRPr="005B39C4" w:rsidRDefault="00F028E7" w:rsidP="00F028E7">
      <w:pPr>
        <w:numPr>
          <w:ilvl w:val="1"/>
          <w:numId w:val="25"/>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 xml:space="preserve">Teikėjas be Užsakovo sutikimo negali keisti Pasiūlyme nurodyto subteikėjo ar subteikėjo, dėl kurio pasitelkimo Užsakovui buvo pranešta iki Sutarties vykdymo pradžios (Bendrųjų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_Ref534815239 \r \h  \* MERGEFORMAT </w:instrText>
      </w:r>
      <w:r w:rsidRPr="005B39C4">
        <w:rPr>
          <w:rFonts w:ascii="Verdana" w:hAnsi="Verdana" w:cs="Calibri"/>
          <w:sz w:val="16"/>
          <w:szCs w:val="16"/>
        </w:rPr>
      </w:r>
      <w:r w:rsidRPr="005B39C4">
        <w:rPr>
          <w:rFonts w:ascii="Verdana" w:hAnsi="Verdana" w:cs="Calibri"/>
          <w:sz w:val="16"/>
          <w:szCs w:val="16"/>
        </w:rPr>
        <w:fldChar w:fldCharType="separate"/>
      </w:r>
      <w:r>
        <w:rPr>
          <w:rFonts w:ascii="Verdana" w:hAnsi="Verdana" w:cs="Calibri"/>
          <w:sz w:val="16"/>
          <w:szCs w:val="16"/>
        </w:rPr>
        <w:t>10.2</w:t>
      </w:r>
      <w:r w:rsidRPr="005B39C4">
        <w:rPr>
          <w:rFonts w:ascii="Verdana" w:hAnsi="Verdana" w:cs="Calibri"/>
          <w:sz w:val="16"/>
          <w:szCs w:val="16"/>
        </w:rPr>
        <w:fldChar w:fldCharType="end"/>
      </w:r>
      <w:r w:rsidRPr="005B39C4">
        <w:rPr>
          <w:rFonts w:ascii="Verdana" w:hAnsi="Verdana" w:cs="Calibri"/>
          <w:sz w:val="16"/>
          <w:szCs w:val="16"/>
        </w:rPr>
        <w:t xml:space="preserve">. punktas). </w:t>
      </w:r>
    </w:p>
    <w:p w14:paraId="717DDDD8" w14:textId="77777777" w:rsidR="00F028E7" w:rsidRPr="005B39C4" w:rsidRDefault="00F028E7" w:rsidP="00F028E7">
      <w:pPr>
        <w:numPr>
          <w:ilvl w:val="1"/>
          <w:numId w:val="25"/>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Teikėjo iniciatyva subteikėjas gali būti keičiamas šiais atvejais:</w:t>
      </w:r>
    </w:p>
    <w:p w14:paraId="04B4A893" w14:textId="77777777" w:rsidR="00F028E7" w:rsidRPr="005B39C4" w:rsidRDefault="00F028E7" w:rsidP="00F028E7">
      <w:pPr>
        <w:numPr>
          <w:ilvl w:val="2"/>
          <w:numId w:val="25"/>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kai Teikėjo subteikėjas bankrutuoja ar yra likviduojamas;</w:t>
      </w:r>
    </w:p>
    <w:p w14:paraId="21B3C1AE" w14:textId="77777777" w:rsidR="00F028E7" w:rsidRPr="005B39C4" w:rsidRDefault="00F028E7" w:rsidP="00F028E7">
      <w:pPr>
        <w:numPr>
          <w:ilvl w:val="2"/>
          <w:numId w:val="25"/>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kai Teikėjo subteikėjas dėl objektyvių priežasčių (nutrūkus teisiniams santykiams su Teikėju, subteikėjui atsisakius atlikti Paslaugas) nebegali atlikti visų ar dalies Sutartyje nurodytų Paslaugų;</w:t>
      </w:r>
    </w:p>
    <w:p w14:paraId="081A057C" w14:textId="77777777" w:rsidR="00F028E7" w:rsidRPr="005B39C4" w:rsidRDefault="00F028E7" w:rsidP="00F028E7">
      <w:pPr>
        <w:numPr>
          <w:ilvl w:val="2"/>
          <w:numId w:val="25"/>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kai tai numatyta Viešųjų pirkimų įstatyme.</w:t>
      </w:r>
    </w:p>
    <w:p w14:paraId="69510E48" w14:textId="77777777" w:rsidR="00F028E7" w:rsidRPr="005B39C4" w:rsidRDefault="00F028E7" w:rsidP="00F028E7">
      <w:pPr>
        <w:numPr>
          <w:ilvl w:val="1"/>
          <w:numId w:val="25"/>
        </w:numPr>
        <w:tabs>
          <w:tab w:val="left" w:pos="-142"/>
          <w:tab w:val="left" w:pos="0"/>
          <w:tab w:val="left" w:pos="142"/>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bookmarkStart w:id="12" w:name="_Ref534803421"/>
      <w:r w:rsidRPr="005B39C4">
        <w:rPr>
          <w:rFonts w:ascii="Verdana" w:hAnsi="Verdana" w:cs="Calibri"/>
          <w:sz w:val="16"/>
          <w:szCs w:val="16"/>
        </w:rPr>
        <w:t>Teikėjas, siekdamas pakeisti ar pasitelkti subteikėją, turi raštu informuoti Užsakovą apie priežastis, pagrindžiančias subteikėjo keitimo ar pasitelkimo būtinybę, pateikti informaciją apie naujai siūlomą ar pasitelkiamą subteikėją ir gauti Užsakovo rašytinį sutikimą dėl subteikėjo pakeitimo ar naujo paskyrimo.</w:t>
      </w:r>
      <w:bookmarkEnd w:id="12"/>
      <w:r w:rsidRPr="005B39C4">
        <w:rPr>
          <w:rFonts w:ascii="Verdana" w:hAnsi="Verdana" w:cs="Calibri"/>
          <w:sz w:val="16"/>
          <w:szCs w:val="16"/>
        </w:rPr>
        <w:t xml:space="preserve"> </w:t>
      </w:r>
    </w:p>
    <w:p w14:paraId="659DCEC0" w14:textId="77777777" w:rsidR="00F028E7" w:rsidRPr="005B39C4" w:rsidRDefault="00F028E7" w:rsidP="00F028E7">
      <w:pPr>
        <w:numPr>
          <w:ilvl w:val="1"/>
          <w:numId w:val="25"/>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lang w:eastAsia="lt-LT"/>
        </w:rPr>
      </w:pPr>
      <w:bookmarkStart w:id="13" w:name="_Ref534803433"/>
      <w:r w:rsidRPr="005B39C4">
        <w:rPr>
          <w:rFonts w:ascii="Verdana" w:hAnsi="Verdana" w:cs="Calibri"/>
          <w:sz w:val="16"/>
          <w:szCs w:val="16"/>
          <w:lang w:eastAsia="lt-LT"/>
        </w:rPr>
        <w:t>Užsakovas, būdamas pagrįstai nepatenkintas Sutarčiai vykdyti paskirtu subteikėju ar jo kompetencija, turi teisę rašytiniu prašymu kreiptis į Teikėją dėl šio subteikėjo pakeitimo, nurodydamas motyvus. Teikėjas, gavęs Užsakovo prašymą pakeisti Teikėjo subteikėją, privalo per protingą terminą, bet ne ilgiau kaip per 10 (dešimt) dienų pasiūlyti kitą subteikėją Sutarčiai vykdyti ir gauti Užsakovo sutikimą.</w:t>
      </w:r>
      <w:bookmarkEnd w:id="13"/>
      <w:r w:rsidRPr="005B39C4">
        <w:rPr>
          <w:rFonts w:ascii="Verdana" w:hAnsi="Verdana" w:cs="Calibri"/>
          <w:sz w:val="16"/>
          <w:szCs w:val="16"/>
          <w:lang w:eastAsia="lt-LT"/>
        </w:rPr>
        <w:t xml:space="preserve"> </w:t>
      </w:r>
    </w:p>
    <w:p w14:paraId="7211797C" w14:textId="77777777" w:rsidR="00F028E7" w:rsidRPr="005B39C4" w:rsidRDefault="00F028E7" w:rsidP="00F028E7">
      <w:pPr>
        <w:numPr>
          <w:ilvl w:val="1"/>
          <w:numId w:val="25"/>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 xml:space="preserve">Tuo atveju, jeigu Teikėjas, norėdamas gauti 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_Ref534803421 \r \h  \* MERGEFORMAT </w:instrText>
      </w:r>
      <w:r w:rsidRPr="005B39C4">
        <w:rPr>
          <w:rFonts w:ascii="Verdana" w:hAnsi="Verdana" w:cs="Calibri"/>
          <w:sz w:val="16"/>
          <w:szCs w:val="16"/>
        </w:rPr>
      </w:r>
      <w:r w:rsidRPr="005B39C4">
        <w:rPr>
          <w:rFonts w:ascii="Verdana" w:hAnsi="Verdana" w:cs="Calibri"/>
          <w:sz w:val="16"/>
          <w:szCs w:val="16"/>
        </w:rPr>
        <w:fldChar w:fldCharType="separate"/>
      </w:r>
      <w:r>
        <w:rPr>
          <w:rFonts w:ascii="Verdana" w:hAnsi="Verdana" w:cs="Calibri"/>
          <w:sz w:val="16"/>
          <w:szCs w:val="16"/>
        </w:rPr>
        <w:t>10.5</w:t>
      </w:r>
      <w:r w:rsidRPr="005B39C4">
        <w:rPr>
          <w:rFonts w:ascii="Verdana" w:hAnsi="Verdana" w:cs="Calibri"/>
          <w:sz w:val="16"/>
          <w:szCs w:val="16"/>
        </w:rPr>
        <w:fldChar w:fldCharType="end"/>
      </w:r>
      <w:r w:rsidRPr="005B39C4">
        <w:rPr>
          <w:rFonts w:ascii="Verdana" w:hAnsi="Verdana" w:cs="Calibri"/>
          <w:sz w:val="16"/>
          <w:szCs w:val="16"/>
        </w:rPr>
        <w:t xml:space="preserve"> ar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_Ref534803433 \r \h  \* MERGEFORMAT </w:instrText>
      </w:r>
      <w:r w:rsidRPr="005B39C4">
        <w:rPr>
          <w:rFonts w:ascii="Verdana" w:hAnsi="Verdana" w:cs="Calibri"/>
          <w:sz w:val="16"/>
          <w:szCs w:val="16"/>
        </w:rPr>
      </w:r>
      <w:r w:rsidRPr="005B39C4">
        <w:rPr>
          <w:rFonts w:ascii="Verdana" w:hAnsi="Verdana" w:cs="Calibri"/>
          <w:sz w:val="16"/>
          <w:szCs w:val="16"/>
        </w:rPr>
        <w:fldChar w:fldCharType="separate"/>
      </w:r>
      <w:r>
        <w:rPr>
          <w:rFonts w:ascii="Verdana" w:hAnsi="Verdana" w:cs="Calibri"/>
          <w:sz w:val="16"/>
          <w:szCs w:val="16"/>
        </w:rPr>
        <w:t>10.6</w:t>
      </w:r>
      <w:r w:rsidRPr="005B39C4">
        <w:rPr>
          <w:rFonts w:ascii="Verdana" w:hAnsi="Verdana" w:cs="Calibri"/>
          <w:sz w:val="16"/>
          <w:szCs w:val="16"/>
        </w:rPr>
        <w:fldChar w:fldCharType="end"/>
      </w:r>
      <w:r w:rsidRPr="005B39C4">
        <w:rPr>
          <w:rFonts w:ascii="Verdana" w:hAnsi="Verdana" w:cs="Calibri"/>
          <w:sz w:val="16"/>
          <w:szCs w:val="16"/>
        </w:rPr>
        <w:t xml:space="preserve"> punkte nurodytą Užsakovo sutikimą, Pasiūlyme rėmėsi subteikėjo pajėgumais, jis privalo Užsakovui pateikti naujai siūlomo subteikėjo kvalifikacijos atitiktį patvirtinančius dokumentus.</w:t>
      </w:r>
    </w:p>
    <w:p w14:paraId="236E6CCE" w14:textId="77777777" w:rsidR="00F028E7" w:rsidRPr="005B39C4" w:rsidRDefault="00F028E7" w:rsidP="00F028E7">
      <w:pPr>
        <w:numPr>
          <w:ilvl w:val="1"/>
          <w:numId w:val="25"/>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 xml:space="preserve">Užsakovui sutikus su subteikėjo pakeitimu ar naujo subteikėjo pasitelkimu, šalys raštu sudaro susitarimą dėl subteikėjo pakeitimo ar naujo subteikėjo pasitelkimo. Šis susitarimas tampa neatskiriama Sutarties dalimi. </w:t>
      </w:r>
    </w:p>
    <w:p w14:paraId="5E50DDE5" w14:textId="77777777" w:rsidR="00F028E7" w:rsidRPr="005B39C4" w:rsidRDefault="00F028E7" w:rsidP="00F028E7">
      <w:pPr>
        <w:numPr>
          <w:ilvl w:val="1"/>
          <w:numId w:val="25"/>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cs="Calibri"/>
          <w:color w:val="000000"/>
          <w:sz w:val="16"/>
          <w:szCs w:val="16"/>
        </w:rPr>
      </w:pPr>
      <w:r w:rsidRPr="005B39C4">
        <w:rPr>
          <w:rFonts w:ascii="Verdana" w:hAnsi="Verdana" w:cs="Calibri"/>
          <w:color w:val="000000"/>
          <w:sz w:val="16"/>
          <w:szCs w:val="16"/>
        </w:rPr>
        <w:t>Užsakovas su subteikėju gali atsiskaityti tiesiogiai, jeigu tai numatyta Specialiosiose sąlygose. Tiesioginio atsiskaitymo sąlygos ir tvarka aptariami Užsakovo, Teikėjo ir subteikėjo pasirašomame trišaliame susitarime.</w:t>
      </w:r>
    </w:p>
    <w:p w14:paraId="5F5D89D5" w14:textId="77777777" w:rsidR="00F028E7" w:rsidRPr="005B39C4" w:rsidRDefault="00F028E7" w:rsidP="00F028E7">
      <w:pPr>
        <w:tabs>
          <w:tab w:val="left" w:pos="-142"/>
          <w:tab w:val="left" w:pos="0"/>
          <w:tab w:val="left" w:pos="142"/>
          <w:tab w:val="left" w:pos="993"/>
          <w:tab w:val="left" w:pos="1276"/>
          <w:tab w:val="left" w:pos="1418"/>
        </w:tabs>
        <w:spacing w:after="0" w:line="240" w:lineRule="auto"/>
        <w:jc w:val="both"/>
        <w:rPr>
          <w:rFonts w:ascii="Verdana" w:hAnsi="Verdana" w:cs="Calibri"/>
          <w:color w:val="000000"/>
          <w:sz w:val="16"/>
          <w:szCs w:val="16"/>
        </w:rPr>
      </w:pPr>
    </w:p>
    <w:p w14:paraId="227DA2F2"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SUTARTINIŲ PRIEVOLIŲ ĮVYKDYMO UŽTIKRINIMAS</w:t>
      </w:r>
    </w:p>
    <w:p w14:paraId="48E0ED56"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Teikėjo sutartinių prievolių įvykdymo užtikrinimo (toliau – Sutarties įvykdymo užtikrinimas) būdas ir dydis nustatomi Specialiosiose sąlygose.</w:t>
      </w:r>
    </w:p>
    <w:p w14:paraId="77FDEAC2"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Jei Teikėjo sutartinių įsipareigojimų įvykdymas užtikrinamas banko garantija arba draudimo bendrovės laidavimo raštu:</w:t>
      </w:r>
    </w:p>
    <w:p w14:paraId="6324119B" w14:textId="77777777" w:rsidR="00F028E7" w:rsidRPr="005B39C4" w:rsidRDefault="00F028E7" w:rsidP="00F028E7">
      <w:pPr>
        <w:numPr>
          <w:ilvl w:val="2"/>
          <w:numId w:val="25"/>
        </w:numPr>
        <w:tabs>
          <w:tab w:val="left" w:pos="993"/>
          <w:tab w:val="left" w:pos="1276"/>
          <w:tab w:val="left" w:pos="1418"/>
          <w:tab w:val="left" w:pos="1701"/>
        </w:tabs>
        <w:spacing w:after="0" w:line="240" w:lineRule="auto"/>
        <w:ind w:left="0" w:firstLine="709"/>
        <w:jc w:val="both"/>
        <w:rPr>
          <w:rFonts w:ascii="Verdana" w:hAnsi="Verdana" w:cs="Calibri"/>
          <w:sz w:val="16"/>
          <w:szCs w:val="16"/>
        </w:rPr>
      </w:pPr>
      <w:r w:rsidRPr="005B39C4">
        <w:rPr>
          <w:rFonts w:ascii="Verdana" w:hAnsi="Verdana" w:cs="Calibri"/>
          <w:sz w:val="16"/>
          <w:szCs w:val="16"/>
        </w:rPr>
        <w:t>banko garantijos ar draudimo bendrovės laidavimo galiojimo trukmė negali būti trumpesnė už Sutarties galiojimo trukmę. Pratęsus Teikėjo</w:t>
      </w:r>
      <w:r w:rsidRPr="005B39C4">
        <w:rPr>
          <w:rFonts w:ascii="Verdana" w:hAnsi="Verdana" w:cs="Calibri"/>
          <w:i/>
          <w:sz w:val="16"/>
          <w:szCs w:val="16"/>
        </w:rPr>
        <w:t xml:space="preserve"> </w:t>
      </w:r>
      <w:r w:rsidRPr="005B39C4">
        <w:rPr>
          <w:rFonts w:ascii="Verdana" w:hAnsi="Verdana" w:cs="Calibri"/>
          <w:sz w:val="16"/>
          <w:szCs w:val="16"/>
        </w:rPr>
        <w:t>sutartinių įsipareigojimų įvykdymo terminą, atitinkamai turi būti pratęstas ir banko garantijos ar draudimo bendrovės laidavimo galiojimo terminas. Teikėjas turi užtikrinti, kad pratęsiant banko garantijos ar draudimo bendrovės laidavimo terminą neatsirastų laikotarpis, per kurį Teikėjo</w:t>
      </w:r>
      <w:r w:rsidRPr="005B39C4">
        <w:rPr>
          <w:rFonts w:ascii="Verdana" w:hAnsi="Verdana" w:cs="Calibri"/>
          <w:i/>
          <w:sz w:val="16"/>
          <w:szCs w:val="16"/>
        </w:rPr>
        <w:t xml:space="preserve"> </w:t>
      </w:r>
      <w:r w:rsidRPr="005B39C4">
        <w:rPr>
          <w:rFonts w:ascii="Verdana" w:hAnsi="Verdana" w:cs="Calibri"/>
          <w:sz w:val="16"/>
          <w:szCs w:val="16"/>
        </w:rPr>
        <w:t>prievolių vykdymas būtų neužtikrintas;</w:t>
      </w:r>
    </w:p>
    <w:p w14:paraId="79C44E55" w14:textId="77777777" w:rsidR="00F028E7" w:rsidRPr="005B39C4" w:rsidRDefault="00F028E7" w:rsidP="00F028E7">
      <w:pPr>
        <w:numPr>
          <w:ilvl w:val="2"/>
          <w:numId w:val="25"/>
        </w:numPr>
        <w:tabs>
          <w:tab w:val="left" w:pos="993"/>
          <w:tab w:val="left" w:pos="1276"/>
          <w:tab w:val="left" w:pos="1418"/>
          <w:tab w:val="left" w:pos="1701"/>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turi pristatyti Užsakovui banko garantiją ar draudimo bendrovės laidavimo raštą per 5 (penkias) darbo dienas nuo Sutarties pasirašymo, jei Specialiosiose sąlygose nenumatyta kitaip;</w:t>
      </w:r>
    </w:p>
    <w:p w14:paraId="7AFE09B6" w14:textId="77777777" w:rsidR="00F028E7" w:rsidRPr="005B39C4" w:rsidRDefault="00F028E7" w:rsidP="00F028E7">
      <w:pPr>
        <w:tabs>
          <w:tab w:val="left" w:pos="993"/>
          <w:tab w:val="left" w:pos="1276"/>
          <w:tab w:val="left" w:pos="1418"/>
          <w:tab w:val="left" w:pos="1701"/>
        </w:tabs>
        <w:spacing w:after="0" w:line="240" w:lineRule="auto"/>
        <w:ind w:firstLine="709"/>
        <w:contextualSpacing/>
        <w:jc w:val="both"/>
        <w:rPr>
          <w:rFonts w:ascii="Verdana" w:hAnsi="Verdana" w:cs="Calibri"/>
          <w:sz w:val="16"/>
          <w:szCs w:val="16"/>
        </w:rPr>
      </w:pPr>
      <w:r w:rsidRPr="005B39C4">
        <w:rPr>
          <w:rFonts w:ascii="Verdana" w:hAnsi="Verdana" w:cs="Calibri"/>
          <w:sz w:val="16"/>
          <w:szCs w:val="16"/>
        </w:rPr>
        <w:t>11.2.3. banko garantija ar draudimo bendrovės laidavimo raštas Teikėjui grąžinamas ne vėliau kaip per 10 (dešimt) kalendorinių dienų nuo Paslaugų perdavimo–priėmimo akto pasirašymo, gavus rašytinį Teikėjo prašymą, jei Specialiosiose sąlygose nenumatyta kitaip.</w:t>
      </w:r>
    </w:p>
    <w:p w14:paraId="7EC78E9D" w14:textId="77777777" w:rsidR="00F028E7" w:rsidRPr="005B39C4" w:rsidRDefault="00F028E7" w:rsidP="00F028E7">
      <w:pPr>
        <w:numPr>
          <w:ilvl w:val="1"/>
          <w:numId w:val="25"/>
        </w:numPr>
        <w:tabs>
          <w:tab w:val="left" w:pos="993"/>
          <w:tab w:val="left" w:pos="1276"/>
          <w:tab w:val="left" w:pos="1418"/>
          <w:tab w:val="left" w:pos="1701"/>
        </w:tabs>
        <w:spacing w:after="0" w:line="240" w:lineRule="auto"/>
        <w:ind w:left="0" w:firstLine="709"/>
        <w:jc w:val="both"/>
        <w:rPr>
          <w:rFonts w:ascii="Verdana" w:hAnsi="Verdana" w:cs="Calibri"/>
          <w:sz w:val="16"/>
          <w:szCs w:val="16"/>
        </w:rPr>
      </w:pPr>
      <w:r w:rsidRPr="005B39C4">
        <w:rPr>
          <w:rFonts w:ascii="Verdana" w:hAnsi="Verdana" w:cs="Calibri"/>
          <w:sz w:val="16"/>
          <w:szCs w:val="16"/>
        </w:rPr>
        <w:t>Jei šalių sutartinių įsipareigojimų įvykdymas užtikrinamas netesybomis:</w:t>
      </w:r>
    </w:p>
    <w:p w14:paraId="48B714D8" w14:textId="77777777" w:rsidR="00F028E7" w:rsidRPr="005B39C4" w:rsidRDefault="00F028E7" w:rsidP="00F028E7">
      <w:pPr>
        <w:numPr>
          <w:ilvl w:val="2"/>
          <w:numId w:val="25"/>
        </w:numPr>
        <w:tabs>
          <w:tab w:val="left" w:pos="993"/>
          <w:tab w:val="left" w:pos="1276"/>
          <w:tab w:val="left" w:pos="1418"/>
          <w:tab w:val="left" w:pos="1560"/>
          <w:tab w:val="left" w:pos="1843"/>
        </w:tabs>
        <w:spacing w:after="0" w:line="240" w:lineRule="auto"/>
        <w:ind w:left="0" w:firstLine="709"/>
        <w:jc w:val="both"/>
        <w:rPr>
          <w:rFonts w:ascii="Verdana" w:hAnsi="Verdana" w:cs="Calibri"/>
          <w:sz w:val="16"/>
          <w:szCs w:val="16"/>
        </w:rPr>
      </w:pPr>
      <w:r w:rsidRPr="005B39C4">
        <w:rPr>
          <w:rFonts w:ascii="Verdana" w:hAnsi="Verdana" w:cs="Calibri"/>
          <w:sz w:val="16"/>
          <w:szCs w:val="16"/>
        </w:rPr>
        <w:t>jeigu Teikėjas vėluoja suteikti Paslaugas per Sutartyje nustatytą terminą ir (arba) ištaisyti Paslaugų trūkumus per Užsakovo nurodytą terminą, jis Užsakovui už kiekvieną uždelstą dieną moka 0,04 procento dydžio delspinigius, skaičiuojamus nuo bendros Sutarties sumos (su PVM), jei Specialiosiose sąlygose nenumatyta kitaip;</w:t>
      </w:r>
    </w:p>
    <w:p w14:paraId="32A78D64" w14:textId="77777777" w:rsidR="00F028E7" w:rsidRPr="005B39C4" w:rsidRDefault="00F028E7" w:rsidP="00F028E7">
      <w:pPr>
        <w:numPr>
          <w:ilvl w:val="2"/>
          <w:numId w:val="25"/>
        </w:numPr>
        <w:tabs>
          <w:tab w:val="left" w:pos="993"/>
          <w:tab w:val="left" w:pos="1276"/>
          <w:tab w:val="left" w:pos="1418"/>
          <w:tab w:val="left" w:pos="1560"/>
          <w:tab w:val="left" w:pos="1843"/>
        </w:tabs>
        <w:spacing w:after="0" w:line="240" w:lineRule="auto"/>
        <w:ind w:left="0" w:firstLine="709"/>
        <w:jc w:val="both"/>
        <w:rPr>
          <w:rFonts w:ascii="Verdana" w:hAnsi="Verdana" w:cs="Calibri"/>
          <w:sz w:val="16"/>
          <w:szCs w:val="16"/>
        </w:rPr>
      </w:pPr>
      <w:r w:rsidRPr="005B39C4">
        <w:rPr>
          <w:rFonts w:ascii="Verdana" w:hAnsi="Verdana" w:cs="Calibri"/>
          <w:sz w:val="16"/>
          <w:szCs w:val="16"/>
        </w:rPr>
        <w:t>jeigu Užsakovas vėluoja atsiskaityti už tinkamai ir laiku suteiktas Paslaugas, jis Teikėjui už kiekvieną uždelstą dieną moka 0,04 procento</w:t>
      </w:r>
      <w:r w:rsidRPr="005B39C4" w:rsidDel="00150189">
        <w:rPr>
          <w:rFonts w:ascii="Verdana" w:hAnsi="Verdana" w:cs="Calibri"/>
          <w:sz w:val="16"/>
          <w:szCs w:val="16"/>
        </w:rPr>
        <w:t xml:space="preserve"> </w:t>
      </w:r>
      <w:r w:rsidRPr="005B39C4">
        <w:rPr>
          <w:rFonts w:ascii="Verdana" w:hAnsi="Verdana" w:cs="Calibri"/>
          <w:sz w:val="16"/>
          <w:szCs w:val="16"/>
        </w:rPr>
        <w:t>dydžio delspinigius, skaičiuojamus nuo vėluojamos sumokėti sumos (su PVM), jei Specialiosiose sąlygose nenumatyta kitaip.</w:t>
      </w:r>
    </w:p>
    <w:p w14:paraId="60E816E2" w14:textId="77777777" w:rsidR="00F028E7" w:rsidRPr="005B39C4" w:rsidRDefault="00F028E7" w:rsidP="00F028E7">
      <w:pPr>
        <w:tabs>
          <w:tab w:val="left" w:pos="993"/>
          <w:tab w:val="left" w:pos="1276"/>
          <w:tab w:val="left" w:pos="1418"/>
        </w:tabs>
        <w:spacing w:after="0" w:line="240" w:lineRule="auto"/>
        <w:ind w:firstLine="709"/>
        <w:jc w:val="both"/>
        <w:rPr>
          <w:rFonts w:ascii="Verdana" w:hAnsi="Verdana" w:cs="Calibri"/>
          <w:sz w:val="16"/>
          <w:szCs w:val="16"/>
        </w:rPr>
      </w:pPr>
    </w:p>
    <w:p w14:paraId="42C2C8F9"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ŠALIŲ ATSAKOMYBĖ</w:t>
      </w:r>
    </w:p>
    <w:p w14:paraId="45A4CF60"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lastRenderedPageBreak/>
        <w:t>Šalių atsakomybė nustatoma pagal Lietuvos Respublikos teisės aktus ir Sutartį. Šalys įsipareigoja tinkamai vykdyti visas Sutarties sąlygas ir susilaikyti nuo bet kokių veiksmų, kuriais galėtų padaryti žalos viena kitai ar apsunkinti kitos šalies prisiimtų įsipareigojimų vykdymą.</w:t>
      </w:r>
    </w:p>
    <w:p w14:paraId="5EB46453"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Pasinaudojimas Sutarties įvykdymo užtikrinimu ir (arba) netesybų (baudų, delspinigių) sumokėjimas neatleidžia šalių nuo prievolių pagal Sutartį tinkamo įvykdymo. </w:t>
      </w:r>
    </w:p>
    <w:p w14:paraId="4979A4CF"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Užsakovas turi teisę vienašališkai išskaičiuoti netesybas (baudas, delspinigius) iš bet kokių Teikėjui atliekamų mokėjimų. </w:t>
      </w:r>
    </w:p>
    <w:p w14:paraId="5AB47F2D" w14:textId="77777777" w:rsidR="00F028E7" w:rsidRPr="005B39C4" w:rsidRDefault="00F028E7" w:rsidP="00F028E7">
      <w:pPr>
        <w:tabs>
          <w:tab w:val="left" w:pos="993"/>
          <w:tab w:val="left" w:pos="1276"/>
          <w:tab w:val="left" w:pos="1418"/>
        </w:tabs>
        <w:spacing w:after="0" w:line="240" w:lineRule="auto"/>
        <w:ind w:firstLine="709"/>
        <w:rPr>
          <w:rFonts w:ascii="Verdana" w:hAnsi="Verdana" w:cs="Calibri"/>
          <w:sz w:val="16"/>
          <w:szCs w:val="16"/>
        </w:rPr>
      </w:pPr>
    </w:p>
    <w:p w14:paraId="597FC35A"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NENUGALIMOS JĖGOS (</w:t>
      </w:r>
      <w:r w:rsidRPr="005B39C4">
        <w:rPr>
          <w:rFonts w:ascii="Verdana" w:hAnsi="Verdana" w:cs="Calibri"/>
          <w:b/>
          <w:i/>
          <w:sz w:val="16"/>
          <w:szCs w:val="16"/>
        </w:rPr>
        <w:t>FORCE MAJEURE</w:t>
      </w:r>
      <w:r w:rsidRPr="005B39C4">
        <w:rPr>
          <w:rFonts w:ascii="Verdana" w:hAnsi="Verdana" w:cs="Calibri"/>
          <w:b/>
          <w:sz w:val="16"/>
          <w:szCs w:val="16"/>
        </w:rPr>
        <w:t>) APLINKYBĖS</w:t>
      </w:r>
    </w:p>
    <w:p w14:paraId="15764404"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5B39C4">
        <w:rPr>
          <w:rFonts w:ascii="Verdana" w:hAnsi="Verdana" w:cs="Calibri"/>
          <w:i/>
          <w:sz w:val="16"/>
          <w:szCs w:val="16"/>
        </w:rPr>
        <w:t>force majeure</w:t>
      </w:r>
      <w:r w:rsidRPr="005B39C4">
        <w:rPr>
          <w:rFonts w:ascii="Verdana" w:hAnsi="Verdana" w:cs="Calibri"/>
          <w:sz w:val="16"/>
          <w:szCs w:val="16"/>
        </w:rPr>
        <w:t>).</w:t>
      </w:r>
    </w:p>
    <w:p w14:paraId="751C0BA4"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Nenugalimos jėgos aplinkybėmis laikomos aplinkybės, nurodytos Lietuvos Respublikos civilinio kodekso 6.212 straipsnyje ir Atleidimo nuo atsakomybės esant nenugalimos jėgos </w:t>
      </w:r>
      <w:r w:rsidRPr="005B39C4">
        <w:rPr>
          <w:rFonts w:ascii="Verdana" w:hAnsi="Verdana" w:cs="Calibri"/>
          <w:i/>
          <w:iCs/>
          <w:sz w:val="16"/>
          <w:szCs w:val="16"/>
        </w:rPr>
        <w:t xml:space="preserve">(force majeure) </w:t>
      </w:r>
      <w:r w:rsidRPr="005B39C4">
        <w:rPr>
          <w:rFonts w:ascii="Verdana" w:hAnsi="Verdana" w:cs="Calibri"/>
          <w:sz w:val="16"/>
          <w:szCs w:val="16"/>
        </w:rPr>
        <w:t>aplinkybėms taisyklėse, patvirtintose Lietuvos Respublikos Vyriausybės 1996 m. liepos 15 d. nutarimu Nr. 840 „Dėl Atleidimo nuo atsakomybės esant nenugalimos jėgos (</w:t>
      </w:r>
      <w:r w:rsidRPr="005B39C4">
        <w:rPr>
          <w:rFonts w:ascii="Verdana" w:hAnsi="Verdana" w:cs="Calibri"/>
          <w:i/>
          <w:sz w:val="16"/>
          <w:szCs w:val="16"/>
        </w:rPr>
        <w:t>force majeure</w:t>
      </w:r>
      <w:r w:rsidRPr="005B39C4">
        <w:rPr>
          <w:rFonts w:ascii="Verdana" w:hAnsi="Verdana" w:cs="Calibri"/>
          <w:sz w:val="16"/>
          <w:szCs w:val="16"/>
        </w:rPr>
        <w:t xml:space="preserve">) aplinkybėms taisyklių patvirtinimo“. Nustatydamos nenugalimos jėgos aplinkybes šalys vadovaujasi Lietuvos Respublikos Vyriausybės 1997 m. kovo 13 d. nutarimu Nr. 222 „Dėl Nenugalimos jėgos </w:t>
      </w:r>
      <w:r w:rsidRPr="005B39C4">
        <w:rPr>
          <w:rFonts w:ascii="Verdana" w:hAnsi="Verdana" w:cs="Calibri"/>
          <w:i/>
          <w:iCs/>
          <w:sz w:val="16"/>
          <w:szCs w:val="16"/>
        </w:rPr>
        <w:t xml:space="preserve">(force majeure) </w:t>
      </w:r>
      <w:r w:rsidRPr="005B39C4">
        <w:rPr>
          <w:rFonts w:ascii="Verdana" w:hAnsi="Verdana" w:cs="Calibri"/>
          <w:sz w:val="16"/>
          <w:szCs w:val="16"/>
        </w:rPr>
        <w:t>aplinkybes liudijančių pažymų išdavimo tvarkos aprašo patvirtinimo“.</w:t>
      </w:r>
    </w:p>
    <w:p w14:paraId="4FF789A3"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Šalis, negalinti vykdyti pagal Sutartį savo įsipareigojimų dėl nenugalimos jėgos aplinkybių veikimo, privalo raštu apie tai pranešti kitai šaliai per 10 (dešimt) dienų nuo tokių aplinkybių atsiradimo pradžios arba per kitą šalių Specialiosiose sąlygose susitartą terminą.</w:t>
      </w:r>
    </w:p>
    <w:p w14:paraId="6668242E"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Nenugalimos jėgos aplinkybėms pasibaigus, toliau vykdomi Sutartyje numatyti šalių įsipareigojimai, jei šalys nesusitarta kitaip.</w:t>
      </w:r>
    </w:p>
    <w:p w14:paraId="4440DD1D"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Jeigu nenugalimos jėgos aplinkybės ir jų padariniai tęsiasi ilgiau negu 3 (tris) mėnesius, kiekviena šalis turi teisę atsisakyti vykdyti savo įsipareigojimus ir nutraukti Sutartį. </w:t>
      </w:r>
    </w:p>
    <w:p w14:paraId="076F8AAA" w14:textId="77777777" w:rsidR="00F028E7" w:rsidRPr="005B39C4" w:rsidRDefault="00F028E7" w:rsidP="00F028E7">
      <w:pPr>
        <w:tabs>
          <w:tab w:val="left" w:pos="993"/>
          <w:tab w:val="left" w:pos="1276"/>
          <w:tab w:val="left" w:pos="1418"/>
        </w:tabs>
        <w:spacing w:after="0" w:line="240" w:lineRule="auto"/>
        <w:ind w:firstLine="709"/>
        <w:rPr>
          <w:rFonts w:ascii="Verdana" w:hAnsi="Verdana" w:cs="Calibri"/>
          <w:sz w:val="16"/>
          <w:szCs w:val="16"/>
        </w:rPr>
      </w:pPr>
    </w:p>
    <w:p w14:paraId="5D27492A"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 xml:space="preserve">SUTARTIES GALIOJIMAS, KEITIMAS, SUSTABDYMAS IR NUTRAUKIMAS </w:t>
      </w:r>
    </w:p>
    <w:p w14:paraId="472EACF2"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Sutartis įsigalioja nuo jos pasirašymo ir Teikėjo Sutarties įvykdymo užtikrinimo pateikimo Užsakovui (jei tai numatyta Specialiosiose sąlygose) dienos ir galioja iki visiško įsipareigojimų įvykdymo. Paslaugų teikimo terminas negali trukti ilgiau, negu nustatyta Specialiosiose sąlygose. </w:t>
      </w:r>
    </w:p>
    <w:p w14:paraId="64AD8DD6"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Sutarties sąlygos Sutarties galiojimo laikotarpiu gali būti keičiamos Viešųjų pirkimų įstatymo 89 straipsnyje ir Sutartyje nustatytais atvejais.</w:t>
      </w:r>
    </w:p>
    <w:p w14:paraId="71274758"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Sutarties keitimas galioja tik tuo atveju, jeigu sudaromas rašytiniu Sutarties šalių susitarimu. Šalių susitarimai dėl Sutarties keitimo tampa neatskiriama Sutarties dalimi. </w:t>
      </w:r>
    </w:p>
    <w:p w14:paraId="0AE8FDCC" w14:textId="77777777" w:rsidR="00F028E7" w:rsidRPr="005B39C4" w:rsidRDefault="00F028E7" w:rsidP="00F028E7">
      <w:pPr>
        <w:numPr>
          <w:ilvl w:val="1"/>
          <w:numId w:val="25"/>
        </w:numPr>
        <w:spacing w:after="0" w:line="240" w:lineRule="auto"/>
        <w:ind w:left="0" w:firstLine="709"/>
        <w:contextualSpacing/>
        <w:rPr>
          <w:rFonts w:ascii="Verdana" w:hAnsi="Verdana" w:cs="Calibri"/>
          <w:sz w:val="16"/>
          <w:szCs w:val="16"/>
        </w:rPr>
      </w:pPr>
      <w:r w:rsidRPr="005B39C4">
        <w:rPr>
          <w:rFonts w:ascii="Verdana" w:hAnsi="Verdana" w:cs="Calibri"/>
          <w:sz w:val="16"/>
          <w:szCs w:val="16"/>
        </w:rPr>
        <w:t>Sutarties vykdymas stabdomas šiais atvejais:</w:t>
      </w:r>
    </w:p>
    <w:p w14:paraId="275D3448"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Esant 13 skyriuje numatytoms aplinkybėms „Nenugalimos jėgos (force majeure) aplinkybės“ – Sutarties vykdymo terminai stabdomi nuo kliūties atsiradimo momento arba jeigu apie ją nėra laiku pranešta, nuo pranešimo momento ir atnaujinami kai minėtos aplinkybės nebetrukdo vykdyti Sutarties;</w:t>
      </w:r>
    </w:p>
    <w:p w14:paraId="3DAB7856" w14:textId="77777777" w:rsidR="00F028E7" w:rsidRPr="005B39C4" w:rsidRDefault="00F028E7" w:rsidP="00F028E7">
      <w:pPr>
        <w:numPr>
          <w:ilvl w:val="2"/>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Kitais Sutarties Specialiosiose sąlygose numatytais atvejais. </w:t>
      </w:r>
    </w:p>
    <w:p w14:paraId="76344E56"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neįvykdytos prievolės privalo būti įvykdytos per tiek laiko, kiek buvo jo likę prievolių įvykdymui (Sutarties galiojimui) jų sustabdymo metu.</w:t>
      </w:r>
    </w:p>
    <w:p w14:paraId="4FAE23F0"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Sutartis gali būti nutraukta:</w:t>
      </w:r>
    </w:p>
    <w:p w14:paraId="66A5A133"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rašytiniu abiejų šalių susitarimu; </w:t>
      </w:r>
    </w:p>
    <w:p w14:paraId="7B261AC2"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vienašališku Užsakovo sprendimu. Nesumažindamas kitų savo teisių gynimo priemonių dėl Sutarties pažeidimo, Užsakovas, nesikreipdamas į teismą, turi teisę vienašališkai nutraukti Sutartį prieš 15 (penkiolika) kalendorinių dienų (jei Specialiosiose sąlygose nenumatytas kitas terminas) raštu pranešdamas Teikėjui, jeigu:</w:t>
      </w:r>
    </w:p>
    <w:p w14:paraId="7FDD80A1" w14:textId="77777777" w:rsidR="00F028E7" w:rsidRPr="005B39C4" w:rsidRDefault="00F028E7" w:rsidP="00F028E7">
      <w:pPr>
        <w:numPr>
          <w:ilvl w:val="3"/>
          <w:numId w:val="25"/>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bookmarkStart w:id="14" w:name="_Ref534803502"/>
      <w:r w:rsidRPr="005B39C4">
        <w:rPr>
          <w:rFonts w:ascii="Verdana" w:hAnsi="Verdana" w:cs="Calibri"/>
          <w:sz w:val="16"/>
          <w:szCs w:val="16"/>
        </w:rPr>
        <w:t>Teikėjas nesuteikia visų Paslaugų ar jų dalies per Sutartyje nurodytą terminą;</w:t>
      </w:r>
      <w:bookmarkEnd w:id="14"/>
      <w:r w:rsidRPr="005B39C4">
        <w:rPr>
          <w:rFonts w:ascii="Verdana" w:hAnsi="Verdana" w:cs="Calibri"/>
          <w:sz w:val="16"/>
          <w:szCs w:val="16"/>
        </w:rPr>
        <w:t xml:space="preserve"> </w:t>
      </w:r>
    </w:p>
    <w:p w14:paraId="6F9C9FF0" w14:textId="77777777" w:rsidR="00F028E7" w:rsidRPr="005B39C4" w:rsidRDefault="00F028E7" w:rsidP="00F028E7">
      <w:pPr>
        <w:numPr>
          <w:ilvl w:val="3"/>
          <w:numId w:val="25"/>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Sutartis buvo pakeista pažeidžiant Viešųjų pirkimų įstatymo 89 straipsnį ar Sutartyje numatytas jos keitimo sąlygas; </w:t>
      </w:r>
    </w:p>
    <w:p w14:paraId="66B0B957" w14:textId="77777777" w:rsidR="00F028E7" w:rsidRPr="005B39C4" w:rsidRDefault="00F028E7" w:rsidP="00F028E7">
      <w:pPr>
        <w:numPr>
          <w:ilvl w:val="3"/>
          <w:numId w:val="25"/>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bookmarkStart w:id="15" w:name="_Ref534803529"/>
      <w:r w:rsidRPr="005B39C4">
        <w:rPr>
          <w:rFonts w:ascii="Verdana" w:hAnsi="Verdana" w:cs="Calibri"/>
          <w:sz w:val="16"/>
          <w:szCs w:val="16"/>
        </w:rPr>
        <w:t xml:space="preserve">paaiškėjo, kad Teikėjas, su kuriuo sudaryta Sutartis, turėjo būti pašalintas iš pirkimo procedūros pagal Viešųjų pirkimų įstatymo 46 straipsnio 1 dalį </w:t>
      </w:r>
      <w:r w:rsidRPr="005B39C4">
        <w:rPr>
          <w:rFonts w:ascii="Verdana" w:eastAsia="Times New Roman" w:hAnsi="Verdana" w:cs="Calibri"/>
          <w:sz w:val="16"/>
          <w:szCs w:val="16"/>
        </w:rPr>
        <w:t>arba, kad Teikėjas kelia grėsmę nacionaliniam saugumui</w:t>
      </w:r>
      <w:r w:rsidRPr="005B39C4">
        <w:rPr>
          <w:rFonts w:ascii="Verdana" w:hAnsi="Verdana" w:cs="Calibri"/>
          <w:sz w:val="16"/>
          <w:szCs w:val="16"/>
        </w:rPr>
        <w:t xml:space="preserve"> </w:t>
      </w:r>
      <w:r w:rsidRPr="005B39C4">
        <w:rPr>
          <w:rFonts w:ascii="Verdana" w:eastAsia="Times New Roman" w:hAnsi="Verdana" w:cs="Calibri"/>
          <w:sz w:val="16"/>
          <w:szCs w:val="16"/>
        </w:rPr>
        <w:t xml:space="preserve">kaip numatyta Viešųjų pirkimų įstatymo 37 straipsnio 9 dalyje arba, jeigu Užsakovas nustato </w:t>
      </w:r>
      <w:r w:rsidRPr="005B39C4">
        <w:rPr>
          <w:rFonts w:ascii="Verdana" w:eastAsia="Times New Roman" w:hAnsi="Verdana" w:cs="Calibri"/>
          <w:color w:val="000000"/>
          <w:sz w:val="16"/>
          <w:szCs w:val="16"/>
        </w:rPr>
        <w:t>2014 m. liepos 31 d. Tarybos reglamento (ES) Nr. 833/2014 dėl ribojamųjų priemonių atsižvelgiant į Rusijos veiksmus, kuriais destabilizuojama padėtis Ukrainoje, su pakeitimais, padarytais 2022 m. balandžio 8 d. Tarybos reglamentu (ES) Nr. 2022/576, 5k straipsnyje nurodytų asmenų ar subjektų dalyvavimą</w:t>
      </w:r>
      <w:r w:rsidRPr="005B39C4">
        <w:rPr>
          <w:rFonts w:ascii="Verdana" w:hAnsi="Verdana" w:cs="Calibri"/>
          <w:sz w:val="16"/>
          <w:szCs w:val="16"/>
        </w:rPr>
        <w:t>;</w:t>
      </w:r>
    </w:p>
    <w:bookmarkEnd w:id="15"/>
    <w:p w14:paraId="24C321E3" w14:textId="77777777" w:rsidR="00F028E7" w:rsidRPr="005B39C4" w:rsidRDefault="00F028E7" w:rsidP="00F028E7">
      <w:pPr>
        <w:numPr>
          <w:ilvl w:val="3"/>
          <w:numId w:val="25"/>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r w:rsidRPr="005B39C4">
        <w:rPr>
          <w:rFonts w:ascii="Verdana" w:hAnsi="Verdana" w:cs="Calibri"/>
          <w:sz w:val="16"/>
          <w:szCs w:val="16"/>
        </w:rPr>
        <w:t>paaiškėjo, kad su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CF7CECA" w14:textId="77777777" w:rsidR="00F028E7" w:rsidRPr="005B39C4" w:rsidRDefault="00F028E7" w:rsidP="00F028E7">
      <w:pPr>
        <w:numPr>
          <w:ilvl w:val="3"/>
          <w:numId w:val="25"/>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bookmarkStart w:id="16" w:name="_Ref534803543"/>
      <w:r w:rsidRPr="005B39C4">
        <w:rPr>
          <w:rFonts w:ascii="Verdana" w:hAnsi="Verdana" w:cs="Calibri"/>
          <w:sz w:val="16"/>
          <w:szCs w:val="16"/>
        </w:rPr>
        <w:t>Teikėjas padaro esminį Sutarties pažeidimą, nurodytą Specialiųjų sąlygų 4 skyriuje;</w:t>
      </w:r>
      <w:bookmarkEnd w:id="16"/>
    </w:p>
    <w:p w14:paraId="79C5069A" w14:textId="77777777" w:rsidR="00F028E7" w:rsidRPr="005B39C4" w:rsidRDefault="00F028E7" w:rsidP="00F028E7">
      <w:pPr>
        <w:numPr>
          <w:ilvl w:val="2"/>
          <w:numId w:val="25"/>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r w:rsidRPr="005B39C4">
        <w:rPr>
          <w:rFonts w:ascii="Verdana" w:hAnsi="Verdana" w:cs="Calibri"/>
          <w:sz w:val="16"/>
          <w:szCs w:val="16"/>
        </w:rPr>
        <w:t>vienašališku Teikėjo sprendimu. Nesumažindamas kitų savo teisių gynimo priemonių dėl Sutarties pažeidimo, Teikėjas, nesikreipdamas į teismą, turi teisę vienašališkai nutraukti Sutartį prieš 15 (penkiolika) kalendorinių dienų raštu pranešdamas Užsakovui, jeigu Užsakovas padaro esminį Sutarties pažeidimą, nurodytą Specialiųjų sąlygų 4 skyriuje (jei Specialiosiose sąlygose nenumatytas kitas terminas);</w:t>
      </w:r>
    </w:p>
    <w:p w14:paraId="169B3F74" w14:textId="77777777" w:rsidR="00F028E7" w:rsidRPr="005B39C4" w:rsidRDefault="00F028E7" w:rsidP="00F028E7">
      <w:pPr>
        <w:numPr>
          <w:ilvl w:val="2"/>
          <w:numId w:val="25"/>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bet kurios iš šalių sprendimu bet kuriuo metu pranešant apie tai kitai Sutarties šaliai raštu prieš 15 (penkiolika) kalendorinių dienų, jeigu kita šalis bankrutuoja, tampa nemoki arba yra likviduojama.</w:t>
      </w:r>
    </w:p>
    <w:p w14:paraId="5CDE0235"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Sutarties nutraukimas nepanaikina teisės reikalauti, kad būtų atlyginti nuostoliai, atsiradę dėl Sutarties neįvykdymo. Nutraukus Sutartį dėl 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_Ref534803502 \r \h  \* MERGEFORMAT </w:instrText>
      </w:r>
      <w:r w:rsidRPr="005B39C4">
        <w:rPr>
          <w:rFonts w:ascii="Verdana" w:hAnsi="Verdana" w:cs="Calibri"/>
          <w:sz w:val="16"/>
          <w:szCs w:val="16"/>
        </w:rPr>
      </w:r>
      <w:r w:rsidRPr="005B39C4">
        <w:rPr>
          <w:rFonts w:ascii="Verdana" w:hAnsi="Verdana" w:cs="Calibri"/>
          <w:sz w:val="16"/>
          <w:szCs w:val="16"/>
        </w:rPr>
        <w:fldChar w:fldCharType="separate"/>
      </w:r>
      <w:r>
        <w:rPr>
          <w:rFonts w:ascii="Verdana" w:hAnsi="Verdana" w:cs="Calibri"/>
          <w:sz w:val="16"/>
          <w:szCs w:val="16"/>
        </w:rPr>
        <w:t>14.6.2.1</w:t>
      </w:r>
      <w:r w:rsidRPr="005B39C4">
        <w:rPr>
          <w:rFonts w:ascii="Verdana" w:hAnsi="Verdana" w:cs="Calibri"/>
          <w:sz w:val="16"/>
          <w:szCs w:val="16"/>
        </w:rPr>
        <w:fldChar w:fldCharType="end"/>
      </w:r>
      <w:r w:rsidRPr="005B39C4">
        <w:rPr>
          <w:rFonts w:ascii="Verdana" w:hAnsi="Verdana" w:cs="Calibri"/>
          <w:sz w:val="16"/>
          <w:szCs w:val="16"/>
        </w:rPr>
        <w:t xml:space="preserve">,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_Ref534803529 \r \h  \* MERGEFORMAT </w:instrText>
      </w:r>
      <w:r w:rsidRPr="005B39C4">
        <w:rPr>
          <w:rFonts w:ascii="Verdana" w:hAnsi="Verdana" w:cs="Calibri"/>
          <w:sz w:val="16"/>
          <w:szCs w:val="16"/>
        </w:rPr>
      </w:r>
      <w:r w:rsidRPr="005B39C4">
        <w:rPr>
          <w:rFonts w:ascii="Verdana" w:hAnsi="Verdana" w:cs="Calibri"/>
          <w:sz w:val="16"/>
          <w:szCs w:val="16"/>
        </w:rPr>
        <w:fldChar w:fldCharType="separate"/>
      </w:r>
      <w:r>
        <w:rPr>
          <w:rFonts w:ascii="Verdana" w:hAnsi="Verdana" w:cs="Calibri"/>
          <w:sz w:val="16"/>
          <w:szCs w:val="16"/>
        </w:rPr>
        <w:t>14.6.2.3</w:t>
      </w:r>
      <w:r w:rsidRPr="005B39C4">
        <w:rPr>
          <w:rFonts w:ascii="Verdana" w:hAnsi="Verdana" w:cs="Calibri"/>
          <w:sz w:val="16"/>
          <w:szCs w:val="16"/>
        </w:rPr>
        <w:fldChar w:fldCharType="end"/>
      </w:r>
      <w:r w:rsidRPr="005B39C4">
        <w:rPr>
          <w:rFonts w:ascii="Verdana" w:hAnsi="Verdana" w:cs="Calibri"/>
          <w:sz w:val="16"/>
          <w:szCs w:val="16"/>
        </w:rPr>
        <w:t>–</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_Ref534803543 \r \h  \* MERGEFORMAT </w:instrText>
      </w:r>
      <w:r w:rsidRPr="005B39C4">
        <w:rPr>
          <w:rFonts w:ascii="Verdana" w:hAnsi="Verdana" w:cs="Calibri"/>
          <w:sz w:val="16"/>
          <w:szCs w:val="16"/>
        </w:rPr>
      </w:r>
      <w:r w:rsidRPr="005B39C4">
        <w:rPr>
          <w:rFonts w:ascii="Verdana" w:hAnsi="Verdana" w:cs="Calibri"/>
          <w:sz w:val="16"/>
          <w:szCs w:val="16"/>
        </w:rPr>
        <w:fldChar w:fldCharType="separate"/>
      </w:r>
      <w:r>
        <w:rPr>
          <w:rFonts w:ascii="Verdana" w:hAnsi="Verdana" w:cs="Calibri"/>
          <w:sz w:val="16"/>
          <w:szCs w:val="16"/>
        </w:rPr>
        <w:t>14.6.2.5</w:t>
      </w:r>
      <w:r w:rsidRPr="005B39C4">
        <w:rPr>
          <w:rFonts w:ascii="Verdana" w:hAnsi="Verdana" w:cs="Calibri"/>
          <w:sz w:val="16"/>
          <w:szCs w:val="16"/>
        </w:rPr>
        <w:fldChar w:fldCharType="end"/>
      </w:r>
      <w:r w:rsidRPr="005B39C4">
        <w:rPr>
          <w:rFonts w:ascii="Verdana" w:hAnsi="Verdana" w:cs="Calibri"/>
          <w:sz w:val="16"/>
          <w:szCs w:val="16"/>
        </w:rPr>
        <w:t xml:space="preserve"> papunkčiuose numatytų aplinkybių, Teikėjas įsipareigoja sumokėti </w:t>
      </w:r>
      <w:r w:rsidRPr="005B39C4">
        <w:rPr>
          <w:rFonts w:ascii="Verdana" w:hAnsi="Verdana" w:cs="Calibri"/>
          <w:color w:val="000000"/>
          <w:sz w:val="16"/>
          <w:szCs w:val="16"/>
        </w:rPr>
        <w:t xml:space="preserve">2 (dviejų) </w:t>
      </w:r>
      <w:r w:rsidRPr="005B39C4">
        <w:rPr>
          <w:rFonts w:ascii="Verdana" w:hAnsi="Verdana" w:cs="Calibri"/>
          <w:sz w:val="16"/>
          <w:szCs w:val="16"/>
        </w:rPr>
        <w:t xml:space="preserve">procentų nuo Sutarties vertės (jeigu Specialiosiose sąlygose nenumatytas kitas </w:t>
      </w:r>
      <w:r w:rsidRPr="005B39C4">
        <w:rPr>
          <w:rFonts w:ascii="Verdana" w:hAnsi="Verdana" w:cs="Calibri"/>
          <w:sz w:val="16"/>
          <w:szCs w:val="16"/>
        </w:rPr>
        <w:lastRenderedPageBreak/>
        <w:t>baudos dydis) dydžio baudą, ir ši bauda laikoma minimaliais neįrodinėtinais Užsakovo dėl Sutarties nutraukimo patirtais nuostoliais. Be to, Užsakovas turi teisę reikalauti atlyginti kitus jo patirtus nuostolius, viršijančius nurodytą baudos dydį.</w:t>
      </w:r>
    </w:p>
    <w:p w14:paraId="4C078684"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Sutarties nutraukimo atveju Užsakovas sumoka Teikėjui už faktiškai ir tinkamai suteiktas Paslaugas (jei pagal Sutarties objekto pobūdį pirkimo objektas yra dalus), išskaičiavęs Sutartyje nurodytas netesybas (jeigu jos taikomos pagal Sutartį).</w:t>
      </w:r>
    </w:p>
    <w:p w14:paraId="57C058EF" w14:textId="77777777" w:rsidR="00F028E7" w:rsidRPr="005B39C4" w:rsidRDefault="00F028E7" w:rsidP="00F028E7">
      <w:pPr>
        <w:tabs>
          <w:tab w:val="left" w:pos="993"/>
          <w:tab w:val="left" w:pos="1276"/>
          <w:tab w:val="left" w:pos="1418"/>
        </w:tabs>
        <w:spacing w:after="0" w:line="240" w:lineRule="auto"/>
        <w:ind w:firstLine="709"/>
        <w:jc w:val="both"/>
        <w:rPr>
          <w:rFonts w:ascii="Verdana" w:hAnsi="Verdana" w:cs="Calibri"/>
          <w:sz w:val="16"/>
          <w:szCs w:val="16"/>
        </w:rPr>
      </w:pPr>
    </w:p>
    <w:p w14:paraId="0920A0A5"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KONFIDENCIALUMAS IR ASMENS DUOMENŲ APSAUGA</w:t>
      </w:r>
    </w:p>
    <w:p w14:paraId="43BF88EC"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Visa bet kokia forma ar būdu vienos šalies kitai šaliai perduota informacija (net ir nepažymėta žyma „konfidencialu“), susijusi su Sutarties sudarymu, turiniu ir vykdymu, laikoma konfidencialia, išskyrus informaciją, privalomą paskelbti Viešųjų pirkimų įstatymo nustatyta tvarka, taip pat informaciją, kuri, vadovaujantis Europos Sąjungos ir Lietuvos Respublikos teisės aktais, negali būti laikoma konfidencialia arba kurios teisės aktų nustatyta tvarka pareikalauja teisėsaugos, kontrolės (audito) ir valstybės institucijos. </w:t>
      </w:r>
    </w:p>
    <w:p w14:paraId="25F49B4E"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Kiekviena šalis įsipareigoja saugoti visą iš kitos šalies gautą konfidencialią informaciją, taip pat nenaudoti tokios informacijos jokiais kitais tikslais, išskyrus nurodytus Sutartyje. Esant pagrįstoms priežastims, šalys turi teisę reikalauti, kad šalies darbuotojai ar subteikėjai, dalyvaujantys vykdant Sutartį, pasirašytų atskirą konfidencialumo pasižadėjimą. </w:t>
      </w:r>
    </w:p>
    <w:p w14:paraId="33F6C372"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įsipareigoja vykdant Sutartį gautus ir sužinotus asmens duomenis tvarkyti laikydamasis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1CB4CA87"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Jei vykdant Sutartį bus tvarkomi asmens duomenys</w:t>
      </w:r>
      <w:r w:rsidRPr="005B39C4">
        <w:rPr>
          <w:rFonts w:cs="Calibri"/>
          <w:sz w:val="20"/>
          <w:szCs w:val="20"/>
        </w:rPr>
        <w:t xml:space="preserve"> </w:t>
      </w:r>
      <w:r w:rsidRPr="005B39C4">
        <w:rPr>
          <w:rFonts w:ascii="Verdana" w:hAnsi="Verdana" w:cs="Calibri"/>
          <w:sz w:val="16"/>
          <w:szCs w:val="16"/>
        </w:rPr>
        <w:t>ir Teikėjas tvarkys asmens duomenis kaip duomenų tvarkytojas, šalys, siekdamos nustatyti asmens duomenų tvarkymo sąlygas, turi sudaryti susitarimą dėl asmens duomenų tvarkymo. Šis susitarimas laikomas neatskiriama Sutarties dalimi. Susitarimas gali būti keičiamas sudarant rašytinį Sutarties keitimą, kuris tampa neatskiriama Sutarties dalimi, ir toks Sutarties keitimas nėra laikomas esminiu Sutarties pakeitimu.</w:t>
      </w:r>
    </w:p>
    <w:p w14:paraId="5ECA55E9"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įsipareigoja įgyvendinti tinkamas technines, organizacines ir teisines asmens duomenų apsaugos priemones asmens duomenų saugumui užtikrinti. Nurodytos priemonės turi užtikrinti kilusią riziką atitinkantį saugumo lygį.</w:t>
      </w:r>
    </w:p>
    <w:p w14:paraId="134EC6AE"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Be išankstinio rašytinio Užsakovo sutikimo Teikėjas neturi teisės panaudoti jokios Sutarties dalies ar Užsakovo pavadinimo rinkodaros tikslais.</w:t>
      </w:r>
    </w:p>
    <w:p w14:paraId="5028BE6D"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Sutarties šaliai neteisėtai atskleidus konfidencialią informaciją, asmens duomenis ar pažeidus kitas Sutarties skyriaus nuostatas, nukentėjusioji Sutarties šalis turi teisę reikalauti iš kitos Sutarties šalies sumokėti 5 (penkių) procentų nuo Sutarties vertės (jeigu Specialiosiose sąlygose nenumatytas kitas baudos dydis) dydžio baudą, kuri laikoma minimaliais neįrodinėtinais nuostoliais, ir reikalauti, kad būtų atlyginti kiti patirti nuostoliai, viršijantys nurodytą baudos dydį.</w:t>
      </w:r>
    </w:p>
    <w:p w14:paraId="461E44CC"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Neapribojant Sutarties nuostatų dėl teisės į nuostolių atlyginimą ir atsakomybės taikymo, tais atvejais, jeigu Teikėjas pažeidžia taikomų teisės aktų reikalavimus, nustatydamas asmens duomenų tvarkymo tikslus ir priemones, Teikėjas asmens duomenų tvarkymo požiūriu laikytinas asmens duomenų valdytoju  ir tokiu būdu prisiima visą atsakomybę už tokių asmens duomenų tvarkymą.</w:t>
      </w:r>
    </w:p>
    <w:p w14:paraId="124220DA"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Šio Sutarties skyriaus nuostatos lieka galioti neterminuotai po Sutarties pasibaigimo ar nutraukimo.</w:t>
      </w:r>
    </w:p>
    <w:p w14:paraId="0DF2FD67" w14:textId="77777777" w:rsidR="00F028E7" w:rsidRPr="005B39C4" w:rsidRDefault="00F028E7" w:rsidP="00F028E7">
      <w:pPr>
        <w:tabs>
          <w:tab w:val="left" w:pos="993"/>
          <w:tab w:val="left" w:pos="1276"/>
          <w:tab w:val="left" w:pos="1418"/>
        </w:tabs>
        <w:spacing w:after="0" w:line="240" w:lineRule="auto"/>
        <w:ind w:firstLine="709"/>
        <w:jc w:val="both"/>
        <w:rPr>
          <w:rFonts w:ascii="Verdana" w:hAnsi="Verdana" w:cs="Calibri"/>
          <w:sz w:val="16"/>
          <w:szCs w:val="16"/>
        </w:rPr>
      </w:pPr>
    </w:p>
    <w:p w14:paraId="3DF0005B"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GINČŲ SPRENDIMO TVARKA</w:t>
      </w:r>
    </w:p>
    <w:p w14:paraId="3B4A75C8"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Visi ginčai ar nesutarimai, galintys kilti dėl Sutarties ir (arba) būti susiję su Sutartimi, sprendžiami derybų būdu. </w:t>
      </w:r>
    </w:p>
    <w:p w14:paraId="32954183"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Jeigu dėl Sutarties kilusio ginčo nepavyksta išspręsti derybomis, toks ginčas sprendžiamas Lietuvos Respublikos teisme Lietuvos Respublikos įstatymų nustatyta tvarka.</w:t>
      </w:r>
    </w:p>
    <w:p w14:paraId="22FF1FD9" w14:textId="77777777" w:rsidR="00F028E7" w:rsidRPr="005B39C4" w:rsidRDefault="00F028E7" w:rsidP="00F028E7">
      <w:pPr>
        <w:tabs>
          <w:tab w:val="left" w:pos="993"/>
          <w:tab w:val="left" w:pos="1276"/>
          <w:tab w:val="left" w:pos="1418"/>
        </w:tabs>
        <w:spacing w:after="0" w:line="240" w:lineRule="auto"/>
        <w:ind w:firstLine="709"/>
        <w:rPr>
          <w:rFonts w:ascii="Verdana" w:hAnsi="Verdana" w:cs="Calibri"/>
          <w:sz w:val="16"/>
          <w:szCs w:val="16"/>
        </w:rPr>
      </w:pPr>
    </w:p>
    <w:p w14:paraId="307598D5" w14:textId="77777777" w:rsidR="00F028E7" w:rsidRPr="005B39C4" w:rsidRDefault="00F028E7" w:rsidP="00F028E7">
      <w:pPr>
        <w:numPr>
          <w:ilvl w:val="0"/>
          <w:numId w:val="25"/>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BAIGIAMOSIOS NUOSTATOS</w:t>
      </w:r>
    </w:p>
    <w:p w14:paraId="2A74E46B"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Sutarties šalys, keisdamos Bendrųjų sąlygų nuostatas, šiuos pakeitimus nurodo Specialiosiose sąlygose.</w:t>
      </w:r>
    </w:p>
    <w:p w14:paraId="616BA9D2"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Bet kokie pranešimai ar kita korespondencija perduodami Specialiosiose sąlygose nurodytiems atsakingiems asmenims asmeniškai arba siunčiami registruotu paštu ar elektroniniu paštu Specialiosiose sąlygose nurodytais adresais.</w:t>
      </w:r>
    </w:p>
    <w:p w14:paraId="7A5ECC08"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Vykdydamos Sutartį šalys vadovaujasi Specialiosiose sąlygose nurodytais šalių pavadinimais, adresais ir kitais rekvizitais. Apie Sutartyje nurodytų šalių pavadinimų, adresų ir kitų įmonės rekvizitų pasikeitimą šalys privalo kuo skubiau informuoti viena kitą. Šalis, neįvykdžiusi šio reikalavimo, negali reikšti pretenzijų ar atsikirtimų, jei priešingos šalies veiksmai, atlikti pagal paskutinius jai žinomus rekvizitus, neatitinka Sutarties sąlygų arba jei ji negavo pranešimų, siųstų naudojant Sutartyje nurodytus rekvizitus.</w:t>
      </w:r>
    </w:p>
    <w:p w14:paraId="21C63A95"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Nė viena šalis neturi teisės perleisti visų arba dalies teisių ir pareigų pagal Sutartį jokiai trečiajai šaliai be išankstinio rašytinio kitos šalies sutikimo.</w:t>
      </w:r>
    </w:p>
    <w:p w14:paraId="4CC21A5A" w14:textId="77777777" w:rsidR="00F028E7" w:rsidRPr="005B39C4" w:rsidRDefault="00F028E7" w:rsidP="00F028E7">
      <w:pPr>
        <w:numPr>
          <w:ilvl w:val="1"/>
          <w:numId w:val="25"/>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Visi kiti, Sutartyje nesureguliuoti, Sutarties vykdymo klausimai sprendžiami vadovaujantis Lietuvos Respublikos įstatymais ir kitais teisės aktais.</w:t>
      </w:r>
    </w:p>
    <w:p w14:paraId="4D79DFB0" w14:textId="77777777" w:rsidR="00F028E7" w:rsidRPr="005B39C4" w:rsidRDefault="00F028E7" w:rsidP="00F028E7">
      <w:pPr>
        <w:tabs>
          <w:tab w:val="left" w:pos="993"/>
          <w:tab w:val="left" w:pos="1276"/>
          <w:tab w:val="left" w:pos="1418"/>
        </w:tabs>
        <w:spacing w:after="0" w:line="240" w:lineRule="auto"/>
        <w:ind w:left="142"/>
        <w:rPr>
          <w:rFonts w:ascii="Verdana" w:hAnsi="Verdana" w:cs="Calibri"/>
          <w:sz w:val="16"/>
          <w:szCs w:val="16"/>
        </w:rPr>
      </w:pPr>
    </w:p>
    <w:p w14:paraId="5787397B" w14:textId="77777777" w:rsidR="00F028E7" w:rsidRPr="005B39C4" w:rsidRDefault="00F028E7" w:rsidP="00F028E7">
      <w:pPr>
        <w:tabs>
          <w:tab w:val="left" w:pos="3686"/>
        </w:tabs>
        <w:spacing w:after="0" w:line="240" w:lineRule="auto"/>
        <w:ind w:left="3261"/>
        <w:contextualSpacing/>
        <w:rPr>
          <w:rFonts w:ascii="Verdana" w:hAnsi="Verdana"/>
          <w:b/>
          <w:sz w:val="16"/>
          <w:szCs w:val="16"/>
          <w:lang w:val="de-DE"/>
        </w:rPr>
      </w:pPr>
      <w:r w:rsidRPr="005B39C4">
        <w:rPr>
          <w:rFonts w:ascii="Verdana" w:hAnsi="Verdana"/>
          <w:b/>
          <w:sz w:val="16"/>
          <w:szCs w:val="16"/>
          <w:lang w:val="de-DE"/>
        </w:rPr>
        <w:t>18. ŠALIŲ REKVIZITAI</w:t>
      </w:r>
    </w:p>
    <w:p w14:paraId="79B4F5A7" w14:textId="77777777" w:rsidR="00F028E7" w:rsidRDefault="00F028E7" w:rsidP="00F028E7">
      <w:pPr>
        <w:tabs>
          <w:tab w:val="left" w:pos="993"/>
          <w:tab w:val="left" w:pos="1276"/>
          <w:tab w:val="left" w:pos="1418"/>
        </w:tabs>
        <w:spacing w:after="0" w:line="240" w:lineRule="auto"/>
        <w:ind w:left="142"/>
        <w:rPr>
          <w:rFonts w:ascii="Verdana" w:hAnsi="Verdana"/>
          <w:sz w:val="16"/>
          <w:szCs w:val="16"/>
        </w:rPr>
      </w:pPr>
    </w:p>
    <w:tbl>
      <w:tblPr>
        <w:tblW w:w="9645" w:type="dxa"/>
        <w:tblLayout w:type="fixed"/>
        <w:tblLook w:val="04A0" w:firstRow="1" w:lastRow="0" w:firstColumn="1" w:lastColumn="0" w:noHBand="0" w:noVBand="1"/>
      </w:tblPr>
      <w:tblGrid>
        <w:gridCol w:w="4731"/>
        <w:gridCol w:w="4914"/>
      </w:tblGrid>
      <w:tr w:rsidR="00F028E7" w:rsidRPr="005B39C4" w14:paraId="56441345" w14:textId="77777777" w:rsidTr="00E0042E">
        <w:tc>
          <w:tcPr>
            <w:tcW w:w="4644" w:type="dxa"/>
            <w:hideMark/>
          </w:tcPr>
          <w:p w14:paraId="2E40FCEF" w14:textId="77777777" w:rsidR="00F028E7" w:rsidRPr="005B39C4" w:rsidRDefault="00F028E7" w:rsidP="00E0042E">
            <w:pPr>
              <w:spacing w:after="0" w:line="240" w:lineRule="auto"/>
              <w:rPr>
                <w:rFonts w:ascii="Verdana" w:hAnsi="Verdana"/>
                <w:b/>
                <w:sz w:val="16"/>
                <w:szCs w:val="16"/>
              </w:rPr>
            </w:pPr>
            <w:r w:rsidRPr="005B39C4">
              <w:rPr>
                <w:rFonts w:ascii="Verdana" w:hAnsi="Verdana"/>
                <w:b/>
                <w:sz w:val="16"/>
                <w:szCs w:val="16"/>
              </w:rPr>
              <w:t>UŽSAKOVAS</w:t>
            </w:r>
          </w:p>
          <w:p w14:paraId="0E341AA5" w14:textId="77777777" w:rsidR="00F028E7" w:rsidRPr="005B39C4" w:rsidRDefault="00F028E7" w:rsidP="00E0042E">
            <w:pPr>
              <w:spacing w:after="0" w:line="240" w:lineRule="auto"/>
              <w:rPr>
                <w:rFonts w:ascii="Verdana" w:hAnsi="Verdana"/>
                <w:sz w:val="16"/>
                <w:szCs w:val="16"/>
              </w:rPr>
            </w:pPr>
          </w:p>
          <w:p w14:paraId="7FEED9CB" w14:textId="77777777" w:rsidR="00F028E7" w:rsidRPr="005B39C4" w:rsidRDefault="00F028E7" w:rsidP="00E0042E">
            <w:pPr>
              <w:spacing w:after="0" w:line="240" w:lineRule="auto"/>
            </w:pPr>
            <w:r w:rsidRPr="005B39C4">
              <w:rPr>
                <w:rFonts w:ascii="Verdana" w:hAnsi="Verdana"/>
                <w:sz w:val="16"/>
                <w:szCs w:val="16"/>
              </w:rPr>
              <w:t>Lietuvos bankas</w:t>
            </w:r>
          </w:p>
        </w:tc>
        <w:tc>
          <w:tcPr>
            <w:tcW w:w="4823" w:type="dxa"/>
            <w:hideMark/>
          </w:tcPr>
          <w:p w14:paraId="0926473F" w14:textId="77777777" w:rsidR="00F028E7" w:rsidRPr="005B39C4" w:rsidRDefault="00F028E7" w:rsidP="00E0042E">
            <w:pPr>
              <w:spacing w:after="0" w:line="240" w:lineRule="auto"/>
              <w:rPr>
                <w:rFonts w:ascii="Verdana" w:hAnsi="Verdana"/>
                <w:b/>
                <w:sz w:val="16"/>
                <w:szCs w:val="16"/>
              </w:rPr>
            </w:pPr>
            <w:r w:rsidRPr="005B39C4">
              <w:rPr>
                <w:rFonts w:ascii="Verdana" w:hAnsi="Verdana"/>
                <w:b/>
                <w:sz w:val="16"/>
                <w:szCs w:val="16"/>
              </w:rPr>
              <w:t>TEIKĖJAS</w:t>
            </w:r>
          </w:p>
          <w:p w14:paraId="1C87F12A" w14:textId="77777777" w:rsidR="00F028E7" w:rsidRPr="005B39C4" w:rsidRDefault="00F028E7" w:rsidP="00E0042E">
            <w:pPr>
              <w:spacing w:after="0" w:line="240" w:lineRule="auto"/>
              <w:rPr>
                <w:rFonts w:ascii="Verdana" w:hAnsi="Verdana"/>
                <w:b/>
                <w:sz w:val="16"/>
                <w:szCs w:val="16"/>
              </w:rPr>
            </w:pPr>
          </w:p>
          <w:p w14:paraId="263B915B" w14:textId="77777777" w:rsidR="00F028E7" w:rsidRPr="005B39C4" w:rsidRDefault="00F028E7" w:rsidP="00E0042E">
            <w:pPr>
              <w:spacing w:after="0" w:line="240" w:lineRule="auto"/>
              <w:rPr>
                <w:rFonts w:ascii="Verdana" w:hAnsi="Verdana"/>
                <w:sz w:val="16"/>
                <w:szCs w:val="16"/>
              </w:rPr>
            </w:pPr>
            <w:r w:rsidRPr="005B39C4">
              <w:rPr>
                <w:rFonts w:ascii="Verdana" w:hAnsi="Verdana"/>
                <w:sz w:val="16"/>
                <w:szCs w:val="16"/>
              </w:rPr>
              <w:t>(Pavadinimas)</w:t>
            </w:r>
          </w:p>
        </w:tc>
      </w:tr>
      <w:tr w:rsidR="00F028E7" w:rsidRPr="005B39C4" w14:paraId="32C91FDC" w14:textId="77777777" w:rsidTr="00E0042E">
        <w:tc>
          <w:tcPr>
            <w:tcW w:w="4644" w:type="dxa"/>
          </w:tcPr>
          <w:p w14:paraId="0CA41549" w14:textId="77777777" w:rsidR="00F028E7" w:rsidRPr="005B39C4" w:rsidRDefault="00F028E7" w:rsidP="00E0042E">
            <w:pPr>
              <w:spacing w:after="0" w:line="240" w:lineRule="auto"/>
              <w:rPr>
                <w:rFonts w:ascii="Verdana" w:hAnsi="Verdana"/>
                <w:sz w:val="16"/>
                <w:szCs w:val="16"/>
              </w:rPr>
            </w:pPr>
            <w:r w:rsidRPr="005B39C4">
              <w:rPr>
                <w:rFonts w:ascii="Verdana" w:hAnsi="Verdana"/>
                <w:sz w:val="16"/>
                <w:szCs w:val="16"/>
              </w:rPr>
              <w:t>Juridinio asmens kodas 188607684</w:t>
            </w:r>
          </w:p>
        </w:tc>
        <w:tc>
          <w:tcPr>
            <w:tcW w:w="4823" w:type="dxa"/>
          </w:tcPr>
          <w:p w14:paraId="0DD1557C" w14:textId="77777777" w:rsidR="00F028E7" w:rsidRPr="005B39C4" w:rsidRDefault="00F028E7" w:rsidP="00E0042E">
            <w:pPr>
              <w:keepNext/>
              <w:spacing w:after="0" w:line="240" w:lineRule="auto"/>
              <w:ind w:left="851" w:hanging="851"/>
              <w:outlineLvl w:val="0"/>
              <w:rPr>
                <w:rFonts w:ascii="Verdana" w:hAnsi="Verdana"/>
                <w:b/>
                <w:caps/>
                <w:sz w:val="16"/>
                <w:szCs w:val="16"/>
              </w:rPr>
            </w:pPr>
            <w:r w:rsidRPr="005B39C4">
              <w:rPr>
                <w:rFonts w:ascii="Verdana" w:hAnsi="Verdana"/>
                <w:sz w:val="16"/>
                <w:szCs w:val="16"/>
              </w:rPr>
              <w:t>Juridinio asmens kodas</w:t>
            </w:r>
          </w:p>
        </w:tc>
      </w:tr>
      <w:tr w:rsidR="00F028E7" w:rsidRPr="005B39C4" w14:paraId="5489510F" w14:textId="77777777" w:rsidTr="00E0042E">
        <w:tc>
          <w:tcPr>
            <w:tcW w:w="4644" w:type="dxa"/>
          </w:tcPr>
          <w:p w14:paraId="68D7FC08" w14:textId="77777777" w:rsidR="00F028E7" w:rsidRPr="005B39C4" w:rsidRDefault="00F028E7" w:rsidP="00E0042E">
            <w:pPr>
              <w:spacing w:after="0" w:line="240" w:lineRule="auto"/>
              <w:rPr>
                <w:rFonts w:ascii="Verdana" w:hAnsi="Verdana"/>
                <w:sz w:val="16"/>
                <w:szCs w:val="16"/>
              </w:rPr>
            </w:pPr>
            <w:r w:rsidRPr="005B39C4">
              <w:rPr>
                <w:rFonts w:ascii="Verdana" w:hAnsi="Verdana"/>
                <w:sz w:val="16"/>
                <w:szCs w:val="16"/>
              </w:rPr>
              <w:t>PVM mokėtojo kodas LT886076811</w:t>
            </w:r>
          </w:p>
        </w:tc>
        <w:tc>
          <w:tcPr>
            <w:tcW w:w="4823" w:type="dxa"/>
          </w:tcPr>
          <w:p w14:paraId="40ECB931" w14:textId="77777777" w:rsidR="00F028E7" w:rsidRPr="005B39C4" w:rsidRDefault="00F028E7" w:rsidP="00E0042E">
            <w:pPr>
              <w:keepNext/>
              <w:spacing w:after="0" w:line="240" w:lineRule="auto"/>
              <w:ind w:left="851" w:hanging="851"/>
              <w:outlineLvl w:val="0"/>
              <w:rPr>
                <w:rFonts w:ascii="Verdana" w:hAnsi="Verdana"/>
                <w:b/>
                <w:caps/>
                <w:sz w:val="16"/>
                <w:szCs w:val="16"/>
              </w:rPr>
            </w:pPr>
            <w:r w:rsidRPr="005B39C4">
              <w:rPr>
                <w:rFonts w:ascii="Verdana" w:hAnsi="Verdana"/>
                <w:sz w:val="16"/>
                <w:szCs w:val="16"/>
              </w:rPr>
              <w:t>PVM mokėtojo kodas</w:t>
            </w:r>
          </w:p>
        </w:tc>
      </w:tr>
      <w:tr w:rsidR="00F028E7" w:rsidRPr="005B39C4" w14:paraId="476D1C93" w14:textId="77777777" w:rsidTr="00E0042E">
        <w:tc>
          <w:tcPr>
            <w:tcW w:w="4644" w:type="dxa"/>
          </w:tcPr>
          <w:p w14:paraId="32F7987F" w14:textId="77777777" w:rsidR="00F028E7" w:rsidRPr="005B39C4" w:rsidRDefault="00F028E7" w:rsidP="00E0042E">
            <w:pPr>
              <w:spacing w:after="0" w:line="240" w:lineRule="auto"/>
              <w:rPr>
                <w:rFonts w:ascii="Verdana" w:hAnsi="Verdana"/>
                <w:sz w:val="16"/>
                <w:szCs w:val="16"/>
              </w:rPr>
            </w:pPr>
            <w:r w:rsidRPr="005B39C4">
              <w:rPr>
                <w:rFonts w:ascii="Verdana" w:hAnsi="Verdana"/>
                <w:sz w:val="16"/>
                <w:szCs w:val="16"/>
              </w:rPr>
              <w:lastRenderedPageBreak/>
              <w:t>Gedimino pr. 6, 01103 Vilnius</w:t>
            </w:r>
          </w:p>
          <w:p w14:paraId="5FA21720" w14:textId="77777777" w:rsidR="00F028E7" w:rsidRPr="005B39C4" w:rsidRDefault="00F028E7" w:rsidP="00E0042E">
            <w:pPr>
              <w:keepNext/>
              <w:spacing w:after="0" w:line="240" w:lineRule="auto"/>
              <w:ind w:left="851" w:hanging="851"/>
              <w:outlineLvl w:val="0"/>
              <w:rPr>
                <w:rFonts w:ascii="Verdana" w:hAnsi="Verdana"/>
                <w:caps/>
                <w:sz w:val="16"/>
                <w:szCs w:val="16"/>
              </w:rPr>
            </w:pPr>
            <w:r w:rsidRPr="005B39C4">
              <w:rPr>
                <w:rFonts w:ascii="Verdana" w:hAnsi="Verdana"/>
                <w:sz w:val="16"/>
                <w:szCs w:val="16"/>
              </w:rPr>
              <w:t xml:space="preserve">tel. (8 5) 268 0029 </w:t>
            </w:r>
          </w:p>
          <w:p w14:paraId="685E2268" w14:textId="77777777" w:rsidR="00F028E7" w:rsidRPr="005B39C4" w:rsidRDefault="00F028E7" w:rsidP="00E0042E">
            <w:pPr>
              <w:keepNext/>
              <w:spacing w:after="0" w:line="240" w:lineRule="auto"/>
              <w:outlineLvl w:val="0"/>
              <w:rPr>
                <w:rFonts w:ascii="Verdana" w:hAnsi="Verdana"/>
                <w:caps/>
                <w:sz w:val="16"/>
                <w:szCs w:val="16"/>
              </w:rPr>
            </w:pPr>
            <w:r w:rsidRPr="005B39C4">
              <w:rPr>
                <w:rFonts w:ascii="Verdana" w:hAnsi="Verdana"/>
                <w:sz w:val="16"/>
                <w:szCs w:val="16"/>
              </w:rPr>
              <w:t xml:space="preserve">el. paštas </w:t>
            </w:r>
            <w:hyperlink r:id="rId6" w:history="1">
              <w:r w:rsidRPr="005B39C4">
                <w:rPr>
                  <w:rFonts w:ascii="Verdana" w:hAnsi="Verdana"/>
                  <w:color w:val="0000FF"/>
                  <w:sz w:val="16"/>
                  <w:szCs w:val="16"/>
                  <w:u w:val="single"/>
                </w:rPr>
                <w:t>info@lb.lt</w:t>
              </w:r>
            </w:hyperlink>
            <w:r w:rsidRPr="005B39C4">
              <w:rPr>
                <w:rFonts w:ascii="Verdana" w:hAnsi="Verdana"/>
                <w:caps/>
                <w:sz w:val="16"/>
                <w:szCs w:val="16"/>
              </w:rPr>
              <w:t xml:space="preserve"> </w:t>
            </w:r>
            <w:r w:rsidRPr="005B39C4">
              <w:rPr>
                <w:rFonts w:ascii="Verdana" w:hAnsi="Verdana"/>
                <w:caps/>
                <w:color w:val="0000FF"/>
                <w:sz w:val="16"/>
                <w:szCs w:val="16"/>
                <w:u w:val="single"/>
              </w:rPr>
              <w:t xml:space="preserve">     </w:t>
            </w:r>
            <w:r w:rsidRPr="005B39C4">
              <w:rPr>
                <w:rFonts w:ascii="Verdana" w:hAnsi="Verdana"/>
                <w:caps/>
                <w:sz w:val="16"/>
                <w:szCs w:val="16"/>
              </w:rPr>
              <w:t xml:space="preserve">  </w:t>
            </w:r>
          </w:p>
          <w:p w14:paraId="7E5ACC50" w14:textId="77777777" w:rsidR="00F028E7" w:rsidRPr="005B39C4" w:rsidRDefault="00F028E7" w:rsidP="00E0042E">
            <w:pPr>
              <w:spacing w:after="0" w:line="240" w:lineRule="auto"/>
              <w:rPr>
                <w:rFonts w:ascii="Verdana" w:hAnsi="Verdana"/>
                <w:sz w:val="16"/>
                <w:szCs w:val="16"/>
              </w:rPr>
            </w:pPr>
            <w:r w:rsidRPr="005B39C4">
              <w:rPr>
                <w:rFonts w:ascii="Verdana" w:hAnsi="Verdana"/>
                <w:sz w:val="16"/>
                <w:szCs w:val="16"/>
              </w:rPr>
              <w:t>A. s. LT41 1010 0000 0012 3456</w:t>
            </w:r>
          </w:p>
          <w:p w14:paraId="7C5D25C6" w14:textId="77777777" w:rsidR="00F028E7" w:rsidRPr="005B39C4" w:rsidRDefault="00F028E7" w:rsidP="00E0042E">
            <w:pPr>
              <w:spacing w:after="0" w:line="240" w:lineRule="auto"/>
              <w:rPr>
                <w:rFonts w:ascii="Verdana" w:hAnsi="Verdana"/>
                <w:sz w:val="16"/>
                <w:szCs w:val="16"/>
              </w:rPr>
            </w:pPr>
            <w:r w:rsidRPr="005B39C4">
              <w:rPr>
                <w:rFonts w:ascii="Verdana" w:hAnsi="Verdana"/>
                <w:sz w:val="16"/>
                <w:szCs w:val="16"/>
              </w:rPr>
              <w:t>Lietuvos banke</w:t>
            </w:r>
          </w:p>
          <w:p w14:paraId="1C7F21EE" w14:textId="77777777" w:rsidR="00F028E7" w:rsidRPr="005B39C4" w:rsidRDefault="00F028E7" w:rsidP="00E0042E">
            <w:pPr>
              <w:spacing w:after="0" w:line="240" w:lineRule="auto"/>
              <w:rPr>
                <w:rFonts w:ascii="Verdana" w:hAnsi="Verdana"/>
                <w:sz w:val="16"/>
                <w:szCs w:val="16"/>
              </w:rPr>
            </w:pPr>
          </w:p>
          <w:p w14:paraId="54456AD2" w14:textId="77777777" w:rsidR="00F028E7" w:rsidRPr="005B39C4" w:rsidRDefault="00F028E7" w:rsidP="00E0042E">
            <w:pPr>
              <w:keepNext/>
              <w:spacing w:after="0" w:line="240" w:lineRule="auto"/>
              <w:ind w:left="851" w:hanging="851"/>
              <w:outlineLvl w:val="0"/>
              <w:rPr>
                <w:rFonts w:ascii="Verdana" w:hAnsi="Verdana"/>
                <w:caps/>
                <w:sz w:val="16"/>
                <w:szCs w:val="16"/>
              </w:rPr>
            </w:pPr>
            <w:r w:rsidRPr="005B39C4">
              <w:rPr>
                <w:rFonts w:ascii="Verdana" w:hAnsi="Verdana"/>
                <w:caps/>
                <w:sz w:val="16"/>
                <w:szCs w:val="16"/>
              </w:rPr>
              <w:t>(</w:t>
            </w:r>
            <w:r w:rsidRPr="005B39C4">
              <w:rPr>
                <w:rFonts w:ascii="Verdana" w:hAnsi="Verdana"/>
                <w:sz w:val="16"/>
                <w:szCs w:val="16"/>
              </w:rPr>
              <w:t>Pareigų pavadinimas)</w:t>
            </w:r>
          </w:p>
          <w:p w14:paraId="061FDF72" w14:textId="77777777" w:rsidR="00F028E7" w:rsidRPr="005B39C4" w:rsidRDefault="00F028E7" w:rsidP="00E0042E">
            <w:pPr>
              <w:keepNext/>
              <w:spacing w:after="0" w:line="240" w:lineRule="auto"/>
              <w:ind w:left="851" w:hanging="851"/>
              <w:outlineLvl w:val="0"/>
              <w:rPr>
                <w:rFonts w:ascii="Verdana" w:hAnsi="Verdana"/>
                <w:sz w:val="16"/>
                <w:szCs w:val="16"/>
              </w:rPr>
            </w:pPr>
            <w:r w:rsidRPr="005B39C4">
              <w:rPr>
                <w:rFonts w:ascii="Verdana" w:hAnsi="Verdana"/>
                <w:sz w:val="16"/>
                <w:szCs w:val="16"/>
              </w:rPr>
              <w:t>(Vardas ir pavardė</w:t>
            </w:r>
            <w:r w:rsidRPr="005B39C4">
              <w:rPr>
                <w:rFonts w:ascii="Verdana" w:hAnsi="Verdana"/>
                <w:caps/>
                <w:sz w:val="16"/>
                <w:szCs w:val="16"/>
              </w:rPr>
              <w:t>)</w:t>
            </w:r>
          </w:p>
        </w:tc>
        <w:tc>
          <w:tcPr>
            <w:tcW w:w="4823" w:type="dxa"/>
          </w:tcPr>
          <w:p w14:paraId="0FCBD423" w14:textId="77777777" w:rsidR="00F028E7" w:rsidRPr="005B39C4" w:rsidRDefault="00F028E7" w:rsidP="00E0042E">
            <w:pPr>
              <w:keepNext/>
              <w:spacing w:after="0" w:line="240" w:lineRule="auto"/>
              <w:ind w:left="851" w:hanging="851"/>
              <w:outlineLvl w:val="0"/>
              <w:rPr>
                <w:rFonts w:ascii="Verdana" w:hAnsi="Verdana"/>
                <w:caps/>
                <w:sz w:val="16"/>
                <w:szCs w:val="16"/>
              </w:rPr>
            </w:pPr>
            <w:r w:rsidRPr="005B39C4">
              <w:rPr>
                <w:rFonts w:ascii="Verdana" w:hAnsi="Verdana"/>
                <w:caps/>
                <w:sz w:val="16"/>
                <w:szCs w:val="16"/>
              </w:rPr>
              <w:t>(R</w:t>
            </w:r>
            <w:r w:rsidRPr="005B39C4">
              <w:rPr>
                <w:rFonts w:ascii="Verdana" w:hAnsi="Verdana"/>
                <w:sz w:val="16"/>
                <w:szCs w:val="16"/>
              </w:rPr>
              <w:t>egistruotos buveinės adresas)</w:t>
            </w:r>
          </w:p>
          <w:p w14:paraId="1995ED47" w14:textId="77777777" w:rsidR="00F028E7" w:rsidRPr="005B39C4" w:rsidRDefault="00F028E7" w:rsidP="00E0042E">
            <w:pPr>
              <w:keepNext/>
              <w:spacing w:after="0" w:line="240" w:lineRule="auto"/>
              <w:ind w:left="851" w:hanging="851"/>
              <w:outlineLvl w:val="0"/>
              <w:rPr>
                <w:rFonts w:ascii="Verdana" w:hAnsi="Verdana"/>
                <w:caps/>
                <w:sz w:val="16"/>
                <w:szCs w:val="16"/>
              </w:rPr>
            </w:pPr>
            <w:r w:rsidRPr="005B39C4">
              <w:rPr>
                <w:rFonts w:ascii="Verdana" w:hAnsi="Verdana"/>
                <w:sz w:val="16"/>
                <w:szCs w:val="16"/>
              </w:rPr>
              <w:t xml:space="preserve">tel.         </w:t>
            </w:r>
          </w:p>
          <w:p w14:paraId="27BC76DD" w14:textId="77777777" w:rsidR="00F028E7" w:rsidRPr="005B39C4" w:rsidRDefault="00F028E7" w:rsidP="00E0042E">
            <w:pPr>
              <w:keepNext/>
              <w:spacing w:after="0" w:line="240" w:lineRule="auto"/>
              <w:outlineLvl w:val="0"/>
              <w:rPr>
                <w:rFonts w:ascii="Verdana" w:hAnsi="Verdana"/>
                <w:caps/>
                <w:sz w:val="16"/>
                <w:szCs w:val="16"/>
              </w:rPr>
            </w:pPr>
            <w:r w:rsidRPr="005B39C4">
              <w:rPr>
                <w:rFonts w:ascii="Verdana" w:hAnsi="Verdana"/>
                <w:sz w:val="16"/>
                <w:szCs w:val="16"/>
              </w:rPr>
              <w:t xml:space="preserve">el. paštas </w:t>
            </w:r>
          </w:p>
          <w:p w14:paraId="0428CD5D" w14:textId="77777777" w:rsidR="00F028E7" w:rsidRPr="005B39C4" w:rsidRDefault="00F028E7" w:rsidP="00E0042E">
            <w:pPr>
              <w:spacing w:after="0" w:line="240" w:lineRule="auto"/>
              <w:rPr>
                <w:rFonts w:ascii="Verdana" w:hAnsi="Verdana"/>
                <w:sz w:val="16"/>
                <w:szCs w:val="16"/>
              </w:rPr>
            </w:pPr>
            <w:r w:rsidRPr="005B39C4">
              <w:rPr>
                <w:rFonts w:ascii="Verdana" w:hAnsi="Verdana"/>
                <w:sz w:val="16"/>
                <w:szCs w:val="16"/>
              </w:rPr>
              <w:t>A. s. </w:t>
            </w:r>
          </w:p>
          <w:p w14:paraId="2C5B0A6E" w14:textId="77777777" w:rsidR="00F028E7" w:rsidRPr="005B39C4" w:rsidRDefault="00F028E7" w:rsidP="00E0042E">
            <w:pPr>
              <w:spacing w:after="0" w:line="240" w:lineRule="auto"/>
              <w:rPr>
                <w:rFonts w:ascii="Verdana" w:hAnsi="Verdana"/>
                <w:sz w:val="16"/>
                <w:szCs w:val="16"/>
              </w:rPr>
            </w:pPr>
            <w:r w:rsidRPr="005B39C4">
              <w:rPr>
                <w:rFonts w:ascii="Verdana" w:hAnsi="Verdana"/>
                <w:sz w:val="16"/>
                <w:szCs w:val="16"/>
              </w:rPr>
              <w:t>bankas</w:t>
            </w:r>
          </w:p>
          <w:p w14:paraId="3BABE6CB" w14:textId="77777777" w:rsidR="00F028E7" w:rsidRPr="005B39C4" w:rsidRDefault="00F028E7" w:rsidP="00E0042E">
            <w:pPr>
              <w:spacing w:after="0" w:line="240" w:lineRule="auto"/>
              <w:rPr>
                <w:rFonts w:ascii="Verdana" w:hAnsi="Verdana"/>
                <w:sz w:val="16"/>
                <w:szCs w:val="16"/>
              </w:rPr>
            </w:pPr>
          </w:p>
          <w:p w14:paraId="4CC1C280" w14:textId="77777777" w:rsidR="00F028E7" w:rsidRPr="005B39C4" w:rsidRDefault="00F028E7" w:rsidP="00E0042E">
            <w:pPr>
              <w:keepNext/>
              <w:spacing w:after="0" w:line="240" w:lineRule="auto"/>
              <w:ind w:left="851" w:hanging="851"/>
              <w:outlineLvl w:val="0"/>
              <w:rPr>
                <w:rFonts w:ascii="Verdana" w:hAnsi="Verdana"/>
                <w:caps/>
                <w:sz w:val="16"/>
                <w:szCs w:val="16"/>
              </w:rPr>
            </w:pPr>
            <w:r w:rsidRPr="005B39C4">
              <w:rPr>
                <w:rFonts w:ascii="Verdana" w:hAnsi="Verdana"/>
                <w:caps/>
                <w:sz w:val="16"/>
                <w:szCs w:val="16"/>
              </w:rPr>
              <w:t>(</w:t>
            </w:r>
            <w:r w:rsidRPr="005B39C4">
              <w:rPr>
                <w:rFonts w:ascii="Verdana" w:hAnsi="Verdana"/>
                <w:sz w:val="16"/>
                <w:szCs w:val="16"/>
              </w:rPr>
              <w:t>Pareigų pavadinimas)</w:t>
            </w:r>
          </w:p>
          <w:p w14:paraId="404F90A7" w14:textId="77777777" w:rsidR="00F028E7" w:rsidRPr="005B39C4" w:rsidRDefault="00F028E7" w:rsidP="00E0042E">
            <w:pPr>
              <w:keepNext/>
              <w:spacing w:after="0" w:line="240" w:lineRule="auto"/>
              <w:ind w:left="851" w:hanging="851"/>
              <w:outlineLvl w:val="0"/>
            </w:pPr>
            <w:r w:rsidRPr="005B39C4">
              <w:rPr>
                <w:rFonts w:ascii="Verdana" w:hAnsi="Verdana"/>
                <w:sz w:val="16"/>
                <w:szCs w:val="16"/>
              </w:rPr>
              <w:t>(Vardas ir pavardė</w:t>
            </w:r>
            <w:r w:rsidRPr="005B39C4">
              <w:rPr>
                <w:rFonts w:ascii="Verdana" w:hAnsi="Verdana"/>
                <w:caps/>
                <w:sz w:val="16"/>
                <w:szCs w:val="16"/>
              </w:rPr>
              <w:t>)</w:t>
            </w:r>
          </w:p>
        </w:tc>
      </w:tr>
    </w:tbl>
    <w:p w14:paraId="3FEE1F4D" w14:textId="77777777" w:rsidR="00F028E7" w:rsidRDefault="00F028E7" w:rsidP="00F028E7">
      <w:pPr>
        <w:tabs>
          <w:tab w:val="left" w:pos="993"/>
          <w:tab w:val="left" w:pos="1276"/>
          <w:tab w:val="left" w:pos="1418"/>
        </w:tabs>
        <w:spacing w:after="0" w:line="240" w:lineRule="auto"/>
        <w:ind w:left="142"/>
        <w:rPr>
          <w:rFonts w:ascii="Verdana" w:hAnsi="Verdana"/>
          <w:sz w:val="16"/>
          <w:szCs w:val="16"/>
        </w:rPr>
      </w:pPr>
    </w:p>
    <w:p w14:paraId="2D339607" w14:textId="77777777" w:rsidR="00F028E7" w:rsidRPr="00F30931" w:rsidRDefault="00F028E7" w:rsidP="00F028E7">
      <w:pPr>
        <w:spacing w:after="0" w:line="240" w:lineRule="auto"/>
        <w:jc w:val="center"/>
        <w:rPr>
          <w:rFonts w:ascii="Verdana" w:hAnsi="Verdana"/>
          <w:sz w:val="20"/>
          <w:szCs w:val="20"/>
        </w:rPr>
      </w:pPr>
    </w:p>
    <w:p w14:paraId="2F0F6834" w14:textId="77777777" w:rsidR="00F028E7" w:rsidRPr="00F30931" w:rsidRDefault="00F028E7" w:rsidP="00F028E7">
      <w:pPr>
        <w:spacing w:after="0" w:line="240" w:lineRule="auto"/>
        <w:rPr>
          <w:rFonts w:ascii="Verdana" w:hAnsi="Verdana"/>
          <w:sz w:val="20"/>
          <w:szCs w:val="20"/>
        </w:rPr>
      </w:pPr>
    </w:p>
    <w:p w14:paraId="05CD1B16" w14:textId="77777777" w:rsidR="00F028E7" w:rsidRDefault="00F028E7"/>
    <w:sectPr w:rsidR="00F028E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71F52"/>
    <w:multiLevelType w:val="multilevel"/>
    <w:tmpl w:val="9F5898D2"/>
    <w:lvl w:ilvl="0">
      <w:start w:val="1"/>
      <w:numFmt w:val="decimal"/>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 w15:restartNumberingAfterBreak="0">
    <w:nsid w:val="12D52A5C"/>
    <w:multiLevelType w:val="multilevel"/>
    <w:tmpl w:val="CDC812A2"/>
    <w:lvl w:ilvl="0">
      <w:start w:val="1"/>
      <w:numFmt w:val="decimal"/>
      <w:lvlText w:val="%1."/>
      <w:lvlJc w:val="left"/>
      <w:pPr>
        <w:ind w:left="2603" w:hanging="1185"/>
      </w:pPr>
      <w:rPr>
        <w:rFonts w:hint="default"/>
        <w:b/>
      </w:rPr>
    </w:lvl>
    <w:lvl w:ilvl="1">
      <w:start w:val="1"/>
      <w:numFmt w:val="decimal"/>
      <w:lvlText w:val="%1.%2."/>
      <w:lvlJc w:val="left"/>
      <w:pPr>
        <w:ind w:left="2036"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029"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40E0E76"/>
    <w:multiLevelType w:val="multilevel"/>
    <w:tmpl w:val="FDBC9A94"/>
    <w:lvl w:ilvl="0">
      <w:start w:val="2"/>
      <w:numFmt w:val="decimal"/>
      <w:lvlText w:val="%1."/>
      <w:lvlJc w:val="left"/>
      <w:pPr>
        <w:ind w:left="504" w:hanging="504"/>
      </w:pPr>
      <w:rPr>
        <w:rFonts w:hint="default"/>
        <w:color w:val="auto"/>
      </w:rPr>
    </w:lvl>
    <w:lvl w:ilvl="1">
      <w:start w:val="1"/>
      <w:numFmt w:val="decimal"/>
      <w:lvlText w:val="%1.%2."/>
      <w:lvlJc w:val="left"/>
      <w:pPr>
        <w:ind w:left="720" w:hanging="504"/>
      </w:pPr>
      <w:rPr>
        <w:rFonts w:hint="default"/>
        <w:color w:val="auto"/>
      </w:rPr>
    </w:lvl>
    <w:lvl w:ilvl="2">
      <w:start w:val="6"/>
      <w:numFmt w:val="decimal"/>
      <w:lvlText w:val="%1.%2.%3."/>
      <w:lvlJc w:val="left"/>
      <w:pPr>
        <w:ind w:left="1152" w:hanging="720"/>
      </w:pPr>
      <w:rPr>
        <w:rFonts w:hint="default"/>
        <w:color w:val="auto"/>
      </w:rPr>
    </w:lvl>
    <w:lvl w:ilvl="3">
      <w:start w:val="1"/>
      <w:numFmt w:val="decimal"/>
      <w:lvlText w:val="%1.%2.%3.%4."/>
      <w:lvlJc w:val="left"/>
      <w:pPr>
        <w:ind w:left="1368" w:hanging="720"/>
      </w:pPr>
      <w:rPr>
        <w:rFonts w:hint="default"/>
        <w:color w:val="auto"/>
      </w:rPr>
    </w:lvl>
    <w:lvl w:ilvl="4">
      <w:start w:val="1"/>
      <w:numFmt w:val="decimal"/>
      <w:lvlText w:val="%1.%2.%3.%4.%5."/>
      <w:lvlJc w:val="left"/>
      <w:pPr>
        <w:ind w:left="1944" w:hanging="1080"/>
      </w:pPr>
      <w:rPr>
        <w:rFonts w:hint="default"/>
        <w:color w:val="auto"/>
      </w:rPr>
    </w:lvl>
    <w:lvl w:ilvl="5">
      <w:start w:val="1"/>
      <w:numFmt w:val="decimal"/>
      <w:lvlText w:val="%1.%2.%3.%4.%5.%6."/>
      <w:lvlJc w:val="left"/>
      <w:pPr>
        <w:ind w:left="2160" w:hanging="1080"/>
      </w:pPr>
      <w:rPr>
        <w:rFonts w:hint="default"/>
        <w:color w:val="auto"/>
      </w:rPr>
    </w:lvl>
    <w:lvl w:ilvl="6">
      <w:start w:val="1"/>
      <w:numFmt w:val="decimal"/>
      <w:lvlText w:val="%1.%2.%3.%4.%5.%6.%7."/>
      <w:lvlJc w:val="left"/>
      <w:pPr>
        <w:ind w:left="2736" w:hanging="1440"/>
      </w:pPr>
      <w:rPr>
        <w:rFonts w:hint="default"/>
        <w:color w:val="auto"/>
      </w:rPr>
    </w:lvl>
    <w:lvl w:ilvl="7">
      <w:start w:val="1"/>
      <w:numFmt w:val="decimal"/>
      <w:lvlText w:val="%1.%2.%3.%4.%5.%6.%7.%8."/>
      <w:lvlJc w:val="left"/>
      <w:pPr>
        <w:ind w:left="2952" w:hanging="1440"/>
      </w:pPr>
      <w:rPr>
        <w:rFonts w:hint="default"/>
        <w:color w:val="auto"/>
      </w:rPr>
    </w:lvl>
    <w:lvl w:ilvl="8">
      <w:start w:val="1"/>
      <w:numFmt w:val="decimal"/>
      <w:lvlText w:val="%1.%2.%3.%4.%5.%6.%7.%8.%9."/>
      <w:lvlJc w:val="left"/>
      <w:pPr>
        <w:ind w:left="3528" w:hanging="1800"/>
      </w:pPr>
      <w:rPr>
        <w:rFonts w:hint="default"/>
        <w:color w:val="auto"/>
      </w:rPr>
    </w:lvl>
  </w:abstractNum>
  <w:abstractNum w:abstractNumId="3" w15:restartNumberingAfterBreak="0">
    <w:nsid w:val="15907C77"/>
    <w:multiLevelType w:val="multilevel"/>
    <w:tmpl w:val="A04887BC"/>
    <w:lvl w:ilvl="0">
      <w:start w:val="4"/>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648" w:hanging="1080"/>
      </w:pPr>
      <w:rPr>
        <w:rFonts w:hint="default"/>
        <w:i w:val="0"/>
        <w:iCs/>
        <w:color w:val="auto"/>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4" w15:restartNumberingAfterBreak="0">
    <w:nsid w:val="15FE78E0"/>
    <w:multiLevelType w:val="multilevel"/>
    <w:tmpl w:val="FE9EB858"/>
    <w:lvl w:ilvl="0">
      <w:start w:val="5"/>
      <w:numFmt w:val="decimal"/>
      <w:lvlText w:val="%1."/>
      <w:lvlJc w:val="left"/>
      <w:pPr>
        <w:ind w:left="390" w:hanging="39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440" w:hanging="144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2160" w:hanging="2160"/>
      </w:pPr>
      <w:rPr>
        <w:rFonts w:eastAsia="Calibri" w:hint="default"/>
      </w:rPr>
    </w:lvl>
    <w:lvl w:ilvl="8">
      <w:start w:val="1"/>
      <w:numFmt w:val="decimal"/>
      <w:lvlText w:val="%1.%2.%3.%4.%5.%6.%7.%8.%9."/>
      <w:lvlJc w:val="left"/>
      <w:pPr>
        <w:ind w:left="2160" w:hanging="2160"/>
      </w:pPr>
      <w:rPr>
        <w:rFonts w:eastAsia="Calibri" w:hint="default"/>
      </w:rPr>
    </w:lvl>
  </w:abstractNum>
  <w:abstractNum w:abstractNumId="5" w15:restartNumberingAfterBreak="0">
    <w:nsid w:val="17445119"/>
    <w:multiLevelType w:val="multilevel"/>
    <w:tmpl w:val="C5583718"/>
    <w:lvl w:ilvl="0">
      <w:start w:val="2"/>
      <w:numFmt w:val="decimal"/>
      <w:lvlText w:val="%1."/>
      <w:lvlJc w:val="left"/>
      <w:pPr>
        <w:ind w:left="504" w:hanging="504"/>
      </w:pPr>
      <w:rPr>
        <w:rFonts w:hint="default"/>
        <w:color w:val="auto"/>
      </w:rPr>
    </w:lvl>
    <w:lvl w:ilvl="1">
      <w:start w:val="1"/>
      <w:numFmt w:val="decimal"/>
      <w:lvlText w:val="%1.%2."/>
      <w:lvlJc w:val="left"/>
      <w:pPr>
        <w:ind w:left="504" w:hanging="504"/>
      </w:pPr>
      <w:rPr>
        <w:rFonts w:hint="default"/>
        <w:color w:val="auto"/>
      </w:rPr>
    </w:lvl>
    <w:lvl w:ilvl="2">
      <w:start w:val="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183B5629"/>
    <w:multiLevelType w:val="multilevel"/>
    <w:tmpl w:val="355C5AB6"/>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A4043C5"/>
    <w:multiLevelType w:val="multilevel"/>
    <w:tmpl w:val="3FD065CC"/>
    <w:lvl w:ilvl="0">
      <w:start w:val="7"/>
      <w:numFmt w:val="decimal"/>
      <w:lvlText w:val="%1."/>
      <w:lvlJc w:val="left"/>
      <w:pPr>
        <w:ind w:left="390" w:hanging="390"/>
      </w:pPr>
      <w:rPr>
        <w:rFonts w:hint="default"/>
        <w:i w:val="0"/>
        <w:color w:val="000000" w:themeColor="text1"/>
      </w:rPr>
    </w:lvl>
    <w:lvl w:ilvl="1">
      <w:start w:val="1"/>
      <w:numFmt w:val="decimal"/>
      <w:lvlText w:val="%1.%2."/>
      <w:lvlJc w:val="left"/>
      <w:pPr>
        <w:ind w:left="1429" w:hanging="720"/>
      </w:pPr>
      <w:rPr>
        <w:rFonts w:hint="default"/>
        <w:i w:val="0"/>
        <w:color w:val="000000" w:themeColor="text1"/>
      </w:rPr>
    </w:lvl>
    <w:lvl w:ilvl="2">
      <w:start w:val="1"/>
      <w:numFmt w:val="decimal"/>
      <w:lvlText w:val="%1.%2.%3."/>
      <w:lvlJc w:val="left"/>
      <w:pPr>
        <w:ind w:left="2138" w:hanging="720"/>
      </w:pPr>
      <w:rPr>
        <w:rFonts w:hint="default"/>
        <w:i w:val="0"/>
        <w:color w:val="000000" w:themeColor="text1"/>
      </w:rPr>
    </w:lvl>
    <w:lvl w:ilvl="3">
      <w:start w:val="1"/>
      <w:numFmt w:val="decimal"/>
      <w:lvlText w:val="%1.%2.%3.%4."/>
      <w:lvlJc w:val="left"/>
      <w:pPr>
        <w:ind w:left="3207" w:hanging="1080"/>
      </w:pPr>
      <w:rPr>
        <w:rFonts w:hint="default"/>
        <w:i w:val="0"/>
        <w:color w:val="000000" w:themeColor="text1"/>
      </w:rPr>
    </w:lvl>
    <w:lvl w:ilvl="4">
      <w:start w:val="1"/>
      <w:numFmt w:val="decimal"/>
      <w:lvlText w:val="%1.%2.%3.%4.%5."/>
      <w:lvlJc w:val="left"/>
      <w:pPr>
        <w:ind w:left="4276" w:hanging="1440"/>
      </w:pPr>
      <w:rPr>
        <w:rFonts w:hint="default"/>
        <w:i w:val="0"/>
        <w:color w:val="000000" w:themeColor="text1"/>
      </w:rPr>
    </w:lvl>
    <w:lvl w:ilvl="5">
      <w:start w:val="1"/>
      <w:numFmt w:val="decimal"/>
      <w:lvlText w:val="%1.%2.%3.%4.%5.%6."/>
      <w:lvlJc w:val="left"/>
      <w:pPr>
        <w:ind w:left="4985" w:hanging="1440"/>
      </w:pPr>
      <w:rPr>
        <w:rFonts w:hint="default"/>
        <w:i w:val="0"/>
        <w:color w:val="000000" w:themeColor="text1"/>
      </w:rPr>
    </w:lvl>
    <w:lvl w:ilvl="6">
      <w:start w:val="1"/>
      <w:numFmt w:val="decimal"/>
      <w:lvlText w:val="%1.%2.%3.%4.%5.%6.%7."/>
      <w:lvlJc w:val="left"/>
      <w:pPr>
        <w:ind w:left="6054" w:hanging="1800"/>
      </w:pPr>
      <w:rPr>
        <w:rFonts w:hint="default"/>
        <w:i w:val="0"/>
        <w:color w:val="000000" w:themeColor="text1"/>
      </w:rPr>
    </w:lvl>
    <w:lvl w:ilvl="7">
      <w:start w:val="1"/>
      <w:numFmt w:val="decimal"/>
      <w:lvlText w:val="%1.%2.%3.%4.%5.%6.%7.%8."/>
      <w:lvlJc w:val="left"/>
      <w:pPr>
        <w:ind w:left="7123" w:hanging="2160"/>
      </w:pPr>
      <w:rPr>
        <w:rFonts w:hint="default"/>
        <w:i w:val="0"/>
        <w:color w:val="000000" w:themeColor="text1"/>
      </w:rPr>
    </w:lvl>
    <w:lvl w:ilvl="8">
      <w:start w:val="1"/>
      <w:numFmt w:val="decimal"/>
      <w:lvlText w:val="%1.%2.%3.%4.%5.%6.%7.%8.%9."/>
      <w:lvlJc w:val="left"/>
      <w:pPr>
        <w:ind w:left="7832" w:hanging="2160"/>
      </w:pPr>
      <w:rPr>
        <w:rFonts w:hint="default"/>
        <w:i w:val="0"/>
        <w:color w:val="000000" w:themeColor="text1"/>
      </w:rPr>
    </w:lvl>
  </w:abstractNum>
  <w:abstractNum w:abstractNumId="8"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D341966"/>
    <w:multiLevelType w:val="hybridMultilevel"/>
    <w:tmpl w:val="52C8267E"/>
    <w:lvl w:ilvl="0" w:tplc="50F43AC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907161"/>
    <w:multiLevelType w:val="multilevel"/>
    <w:tmpl w:val="F170DCDE"/>
    <w:lvl w:ilvl="0">
      <w:start w:val="2"/>
      <w:numFmt w:val="decimal"/>
      <w:lvlText w:val="%1."/>
      <w:lvlJc w:val="left"/>
      <w:pPr>
        <w:ind w:left="400" w:hanging="40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4016" w:hanging="144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668" w:hanging="2160"/>
      </w:pPr>
      <w:rPr>
        <w:rFonts w:hint="default"/>
      </w:rPr>
    </w:lvl>
    <w:lvl w:ilvl="8">
      <w:start w:val="1"/>
      <w:numFmt w:val="decimal"/>
      <w:lvlText w:val="%1.%2.%3.%4.%5.%6.%7.%8.%9."/>
      <w:lvlJc w:val="left"/>
      <w:pPr>
        <w:ind w:left="7312" w:hanging="2160"/>
      </w:pPr>
      <w:rPr>
        <w:rFonts w:hint="default"/>
      </w:rPr>
    </w:lvl>
  </w:abstractNum>
  <w:abstractNum w:abstractNumId="11" w15:restartNumberingAfterBreak="0">
    <w:nsid w:val="22E73570"/>
    <w:multiLevelType w:val="multilevel"/>
    <w:tmpl w:val="8518868A"/>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0"/>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5314AE5"/>
    <w:multiLevelType w:val="multilevel"/>
    <w:tmpl w:val="8E5E3A72"/>
    <w:lvl w:ilvl="0">
      <w:start w:val="2"/>
      <w:numFmt w:val="decimal"/>
      <w:lvlText w:val="%1."/>
      <w:lvlJc w:val="left"/>
      <w:pPr>
        <w:ind w:left="730" w:hanging="730"/>
      </w:pPr>
      <w:rPr>
        <w:rFonts w:hint="default"/>
      </w:rPr>
    </w:lvl>
    <w:lvl w:ilvl="1">
      <w:start w:val="1"/>
      <w:numFmt w:val="decimal"/>
      <w:lvlText w:val="%1.%2."/>
      <w:lvlJc w:val="left"/>
      <w:pPr>
        <w:ind w:left="1440" w:hanging="730"/>
      </w:pPr>
      <w:rPr>
        <w:rFonts w:hint="default"/>
        <w:lang w:val="lt-LT"/>
      </w:rPr>
    </w:lvl>
    <w:lvl w:ilvl="2">
      <w:start w:val="13"/>
      <w:numFmt w:val="decimal"/>
      <w:lvlText w:val="%1.%2.%3."/>
      <w:lvlJc w:val="left"/>
      <w:pPr>
        <w:ind w:left="1438" w:hanging="73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36FF1237"/>
    <w:multiLevelType w:val="multilevel"/>
    <w:tmpl w:val="775C7528"/>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7AF7943"/>
    <w:multiLevelType w:val="multilevel"/>
    <w:tmpl w:val="B4DCD30A"/>
    <w:lvl w:ilvl="0">
      <w:start w:val="7"/>
      <w:numFmt w:val="decimal"/>
      <w:lvlText w:val="%1."/>
      <w:lvlJc w:val="left"/>
      <w:pPr>
        <w:ind w:left="400" w:hanging="400"/>
      </w:pPr>
      <w:rPr>
        <w:rFonts w:eastAsia="Calibri" w:hint="default"/>
        <w:color w:val="000000"/>
      </w:rPr>
    </w:lvl>
    <w:lvl w:ilvl="1">
      <w:start w:val="8"/>
      <w:numFmt w:val="decimal"/>
      <w:lvlText w:val="%1.%2."/>
      <w:lvlJc w:val="left"/>
      <w:pPr>
        <w:ind w:left="720" w:hanging="7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440" w:hanging="144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800" w:hanging="1800"/>
      </w:pPr>
      <w:rPr>
        <w:rFonts w:eastAsia="Calibri" w:hint="default"/>
        <w:color w:val="000000"/>
      </w:rPr>
    </w:lvl>
    <w:lvl w:ilvl="7">
      <w:start w:val="1"/>
      <w:numFmt w:val="decimal"/>
      <w:lvlText w:val="%1.%2.%3.%4.%5.%6.%7.%8."/>
      <w:lvlJc w:val="left"/>
      <w:pPr>
        <w:ind w:left="2160" w:hanging="216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15" w15:restartNumberingAfterBreak="0">
    <w:nsid w:val="3D6D3763"/>
    <w:multiLevelType w:val="multilevel"/>
    <w:tmpl w:val="B1767CCC"/>
    <w:lvl w:ilvl="0">
      <w:start w:val="2"/>
      <w:numFmt w:val="decimal"/>
      <w:lvlText w:val="%1."/>
      <w:lvlJc w:val="left"/>
      <w:pPr>
        <w:ind w:left="927"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3DB50801"/>
    <w:multiLevelType w:val="multilevel"/>
    <w:tmpl w:val="750CF058"/>
    <w:lvl w:ilvl="0">
      <w:start w:val="7"/>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DE07BC1"/>
    <w:multiLevelType w:val="multilevel"/>
    <w:tmpl w:val="BD865910"/>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8" w15:restartNumberingAfterBreak="0">
    <w:nsid w:val="45C442CD"/>
    <w:multiLevelType w:val="hybridMultilevel"/>
    <w:tmpl w:val="ACF83878"/>
    <w:lvl w:ilvl="0" w:tplc="BC8CF8B6">
      <w:start w:val="1"/>
      <w:numFmt w:val="lowerLetter"/>
      <w:lvlText w:val="%1)"/>
      <w:lvlJc w:val="left"/>
      <w:pPr>
        <w:ind w:left="786" w:hanging="36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489B2787"/>
    <w:multiLevelType w:val="hybridMultilevel"/>
    <w:tmpl w:val="EC7ABBEA"/>
    <w:lvl w:ilvl="0" w:tplc="2DBE54E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CD53F6F"/>
    <w:multiLevelType w:val="multilevel"/>
    <w:tmpl w:val="8542CF4C"/>
    <w:lvl w:ilvl="0">
      <w:start w:val="7"/>
      <w:numFmt w:val="decimal"/>
      <w:lvlText w:val="%1."/>
      <w:lvlJc w:val="left"/>
      <w:pPr>
        <w:ind w:left="390" w:hanging="390"/>
      </w:pPr>
      <w:rPr>
        <w:rFonts w:eastAsia="Calibri" w:hint="default"/>
        <w:color w:val="000000" w:themeColor="text1"/>
      </w:rPr>
    </w:lvl>
    <w:lvl w:ilvl="1">
      <w:start w:val="7"/>
      <w:numFmt w:val="decimal"/>
      <w:lvlText w:val="%1.%2."/>
      <w:lvlJc w:val="left"/>
      <w:pPr>
        <w:ind w:left="720" w:hanging="72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1080" w:hanging="1080"/>
      </w:pPr>
      <w:rPr>
        <w:rFonts w:eastAsia="Calibri" w:hint="default"/>
        <w:color w:val="000000" w:themeColor="text1"/>
      </w:rPr>
    </w:lvl>
    <w:lvl w:ilvl="4">
      <w:start w:val="1"/>
      <w:numFmt w:val="decimal"/>
      <w:lvlText w:val="%1.%2.%3.%4.%5."/>
      <w:lvlJc w:val="left"/>
      <w:pPr>
        <w:ind w:left="1440" w:hanging="1440"/>
      </w:pPr>
      <w:rPr>
        <w:rFonts w:eastAsia="Calibri" w:hint="default"/>
        <w:color w:val="000000" w:themeColor="text1"/>
      </w:rPr>
    </w:lvl>
    <w:lvl w:ilvl="5">
      <w:start w:val="1"/>
      <w:numFmt w:val="decimal"/>
      <w:lvlText w:val="%1.%2.%3.%4.%5.%6."/>
      <w:lvlJc w:val="left"/>
      <w:pPr>
        <w:ind w:left="1440" w:hanging="1440"/>
      </w:pPr>
      <w:rPr>
        <w:rFonts w:eastAsia="Calibri" w:hint="default"/>
        <w:color w:val="000000" w:themeColor="text1"/>
      </w:rPr>
    </w:lvl>
    <w:lvl w:ilvl="6">
      <w:start w:val="1"/>
      <w:numFmt w:val="decimal"/>
      <w:lvlText w:val="%1.%2.%3.%4.%5.%6.%7."/>
      <w:lvlJc w:val="left"/>
      <w:pPr>
        <w:ind w:left="1800" w:hanging="1800"/>
      </w:pPr>
      <w:rPr>
        <w:rFonts w:eastAsia="Calibri" w:hint="default"/>
        <w:color w:val="000000" w:themeColor="text1"/>
      </w:rPr>
    </w:lvl>
    <w:lvl w:ilvl="7">
      <w:start w:val="1"/>
      <w:numFmt w:val="decimal"/>
      <w:lvlText w:val="%1.%2.%3.%4.%5.%6.%7.%8."/>
      <w:lvlJc w:val="left"/>
      <w:pPr>
        <w:ind w:left="2160" w:hanging="2160"/>
      </w:pPr>
      <w:rPr>
        <w:rFonts w:eastAsia="Calibri" w:hint="default"/>
        <w:color w:val="000000" w:themeColor="text1"/>
      </w:rPr>
    </w:lvl>
    <w:lvl w:ilvl="8">
      <w:start w:val="1"/>
      <w:numFmt w:val="decimal"/>
      <w:lvlText w:val="%1.%2.%3.%4.%5.%6.%7.%8.%9."/>
      <w:lvlJc w:val="left"/>
      <w:pPr>
        <w:ind w:left="2160" w:hanging="2160"/>
      </w:pPr>
      <w:rPr>
        <w:rFonts w:eastAsia="Calibri" w:hint="default"/>
        <w:color w:val="000000" w:themeColor="text1"/>
      </w:rPr>
    </w:lvl>
  </w:abstractNum>
  <w:abstractNum w:abstractNumId="21" w15:restartNumberingAfterBreak="0">
    <w:nsid w:val="54CF5403"/>
    <w:multiLevelType w:val="multilevel"/>
    <w:tmpl w:val="8C6449F8"/>
    <w:lvl w:ilvl="0">
      <w:start w:val="7"/>
      <w:numFmt w:val="decimal"/>
      <w:lvlText w:val="%1"/>
      <w:lvlJc w:val="left"/>
      <w:pPr>
        <w:ind w:left="360" w:hanging="360"/>
      </w:pPr>
      <w:rPr>
        <w:rFonts w:eastAsia="Calibri" w:hint="default"/>
        <w:color w:val="000000" w:themeColor="text1"/>
      </w:rPr>
    </w:lvl>
    <w:lvl w:ilvl="1">
      <w:start w:val="7"/>
      <w:numFmt w:val="decimal"/>
      <w:lvlText w:val="%1.%2"/>
      <w:lvlJc w:val="left"/>
      <w:pPr>
        <w:ind w:left="720" w:hanging="72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1080" w:hanging="1080"/>
      </w:pPr>
      <w:rPr>
        <w:rFonts w:eastAsia="Calibri" w:hint="default"/>
        <w:color w:val="000000" w:themeColor="text1"/>
      </w:rPr>
    </w:lvl>
    <w:lvl w:ilvl="4">
      <w:start w:val="1"/>
      <w:numFmt w:val="decimal"/>
      <w:lvlText w:val="%1.%2.%3.%4.%5"/>
      <w:lvlJc w:val="left"/>
      <w:pPr>
        <w:ind w:left="1440" w:hanging="1440"/>
      </w:pPr>
      <w:rPr>
        <w:rFonts w:eastAsia="Calibri" w:hint="default"/>
        <w:color w:val="000000" w:themeColor="text1"/>
      </w:rPr>
    </w:lvl>
    <w:lvl w:ilvl="5">
      <w:start w:val="1"/>
      <w:numFmt w:val="decimal"/>
      <w:lvlText w:val="%1.%2.%3.%4.%5.%6"/>
      <w:lvlJc w:val="left"/>
      <w:pPr>
        <w:ind w:left="1440" w:hanging="1440"/>
      </w:pPr>
      <w:rPr>
        <w:rFonts w:eastAsia="Calibri" w:hint="default"/>
        <w:color w:val="000000" w:themeColor="text1"/>
      </w:rPr>
    </w:lvl>
    <w:lvl w:ilvl="6">
      <w:start w:val="1"/>
      <w:numFmt w:val="decimal"/>
      <w:lvlText w:val="%1.%2.%3.%4.%5.%6.%7"/>
      <w:lvlJc w:val="left"/>
      <w:pPr>
        <w:ind w:left="1800" w:hanging="1800"/>
      </w:pPr>
      <w:rPr>
        <w:rFonts w:eastAsia="Calibri" w:hint="default"/>
        <w:color w:val="000000" w:themeColor="text1"/>
      </w:rPr>
    </w:lvl>
    <w:lvl w:ilvl="7">
      <w:start w:val="1"/>
      <w:numFmt w:val="decimal"/>
      <w:lvlText w:val="%1.%2.%3.%4.%5.%6.%7.%8"/>
      <w:lvlJc w:val="left"/>
      <w:pPr>
        <w:ind w:left="2160" w:hanging="2160"/>
      </w:pPr>
      <w:rPr>
        <w:rFonts w:eastAsia="Calibri" w:hint="default"/>
        <w:color w:val="000000" w:themeColor="text1"/>
      </w:rPr>
    </w:lvl>
    <w:lvl w:ilvl="8">
      <w:start w:val="1"/>
      <w:numFmt w:val="decimal"/>
      <w:lvlText w:val="%1.%2.%3.%4.%5.%6.%7.%8.%9"/>
      <w:lvlJc w:val="left"/>
      <w:pPr>
        <w:ind w:left="2160" w:hanging="2160"/>
      </w:pPr>
      <w:rPr>
        <w:rFonts w:eastAsia="Calibri" w:hint="default"/>
        <w:color w:val="000000" w:themeColor="text1"/>
      </w:rPr>
    </w:lvl>
  </w:abstractNum>
  <w:abstractNum w:abstractNumId="22" w15:restartNumberingAfterBreak="0">
    <w:nsid w:val="5CBE20A7"/>
    <w:multiLevelType w:val="multilevel"/>
    <w:tmpl w:val="5CFCCB86"/>
    <w:lvl w:ilvl="0">
      <w:start w:val="1"/>
      <w:numFmt w:val="decimal"/>
      <w:lvlText w:val="1.%1."/>
      <w:lvlJc w:val="left"/>
      <w:pPr>
        <w:ind w:left="1353" w:hanging="360"/>
      </w:pPr>
      <w:rPr>
        <w:rFonts w:hint="default"/>
      </w:rPr>
    </w:lvl>
    <w:lvl w:ilvl="1">
      <w:start w:val="1"/>
      <w:numFmt w:val="decimal"/>
      <w:lvlText w:val="%1.%2."/>
      <w:lvlJc w:val="left"/>
      <w:pPr>
        <w:ind w:left="2559"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F1627B"/>
    <w:multiLevelType w:val="multilevel"/>
    <w:tmpl w:val="C4FA57FC"/>
    <w:lvl w:ilvl="0">
      <w:start w:val="2"/>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552B18"/>
    <w:multiLevelType w:val="multilevel"/>
    <w:tmpl w:val="D64A5B96"/>
    <w:lvl w:ilvl="0">
      <w:start w:val="3"/>
      <w:numFmt w:val="decimal"/>
      <w:lvlText w:val="%1."/>
      <w:lvlJc w:val="left"/>
      <w:pPr>
        <w:ind w:left="400" w:hanging="400"/>
      </w:pPr>
      <w:rPr>
        <w:rFonts w:hint="default"/>
      </w:rPr>
    </w:lvl>
    <w:lvl w:ilvl="1">
      <w:start w:val="4"/>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948" w:hanging="144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562" w:hanging="1800"/>
      </w:pPr>
      <w:rPr>
        <w:rFonts w:hint="default"/>
      </w:rPr>
    </w:lvl>
    <w:lvl w:ilvl="7">
      <w:start w:val="1"/>
      <w:numFmt w:val="decimal"/>
      <w:lvlText w:val="%1.%2.%3.%4.%5.%6.%7.%8."/>
      <w:lvlJc w:val="left"/>
      <w:pPr>
        <w:ind w:left="17049" w:hanging="2160"/>
      </w:pPr>
      <w:rPr>
        <w:rFonts w:hint="default"/>
      </w:rPr>
    </w:lvl>
    <w:lvl w:ilvl="8">
      <w:start w:val="1"/>
      <w:numFmt w:val="decimal"/>
      <w:lvlText w:val="%1.%2.%3.%4.%5.%6.%7.%8.%9."/>
      <w:lvlJc w:val="left"/>
      <w:pPr>
        <w:ind w:left="19176" w:hanging="2160"/>
      </w:pPr>
      <w:rPr>
        <w:rFonts w:hint="default"/>
      </w:rPr>
    </w:lvl>
  </w:abstractNum>
  <w:abstractNum w:abstractNumId="25" w15:restartNumberingAfterBreak="0">
    <w:nsid w:val="65757D84"/>
    <w:multiLevelType w:val="hybridMultilevel"/>
    <w:tmpl w:val="8E500B82"/>
    <w:lvl w:ilvl="0" w:tplc="C3E48FCE">
      <w:start w:val="1"/>
      <w:numFmt w:val="decimal"/>
      <w:lvlText w:val="7.%1."/>
      <w:lvlJc w:val="left"/>
      <w:pPr>
        <w:ind w:left="720" w:hanging="360"/>
      </w:pPr>
      <w:rPr>
        <w:rFonts w:ascii="Verdana" w:hAnsi="Verdana" w:cs="Times New Roman" w:hint="default"/>
        <w:b w:val="0"/>
        <w:bCs/>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7C1DF7"/>
    <w:multiLevelType w:val="multilevel"/>
    <w:tmpl w:val="9DF2F9FE"/>
    <w:lvl w:ilvl="0">
      <w:start w:val="8"/>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7" w15:restartNumberingAfterBreak="0">
    <w:nsid w:val="75B33373"/>
    <w:multiLevelType w:val="multilevel"/>
    <w:tmpl w:val="26480374"/>
    <w:lvl w:ilvl="0">
      <w:start w:val="10"/>
      <w:numFmt w:val="decimal"/>
      <w:lvlText w:val="%1."/>
      <w:lvlJc w:val="left"/>
      <w:pPr>
        <w:ind w:left="510" w:hanging="510"/>
      </w:pPr>
      <w:rPr>
        <w:rFonts w:eastAsia="Calibri" w:hint="default"/>
      </w:rPr>
    </w:lvl>
    <w:lvl w:ilvl="1">
      <w:start w:val="1"/>
      <w:numFmt w:val="decimal"/>
      <w:lvlText w:val="%1.%2."/>
      <w:lvlJc w:val="left"/>
      <w:pPr>
        <w:ind w:left="720" w:hanging="720"/>
      </w:pPr>
      <w:rPr>
        <w:rFonts w:ascii="Verdana" w:eastAsia="Calibri" w:hAnsi="Verdana" w:hint="default"/>
        <w:color w:val="auto"/>
        <w:sz w:val="20"/>
        <w:szCs w:val="20"/>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440" w:hanging="144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2160" w:hanging="2160"/>
      </w:pPr>
      <w:rPr>
        <w:rFonts w:eastAsia="Calibri" w:hint="default"/>
      </w:rPr>
    </w:lvl>
    <w:lvl w:ilvl="8">
      <w:start w:val="1"/>
      <w:numFmt w:val="decimal"/>
      <w:lvlText w:val="%1.%2.%3.%4.%5.%6.%7.%8.%9."/>
      <w:lvlJc w:val="left"/>
      <w:pPr>
        <w:ind w:left="2160" w:hanging="2160"/>
      </w:pPr>
      <w:rPr>
        <w:rFonts w:eastAsia="Calibri" w:hint="default"/>
      </w:rPr>
    </w:lvl>
  </w:abstractNum>
  <w:abstractNum w:abstractNumId="28" w15:restartNumberingAfterBreak="0">
    <w:nsid w:val="76266A8D"/>
    <w:multiLevelType w:val="hybridMultilevel"/>
    <w:tmpl w:val="B984AD12"/>
    <w:lvl w:ilvl="0" w:tplc="D556D52A">
      <w:start w:val="2"/>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9"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3711914">
    <w:abstractNumId w:val="22"/>
  </w:num>
  <w:num w:numId="2" w16cid:durableId="1195652772">
    <w:abstractNumId w:val="28"/>
  </w:num>
  <w:num w:numId="3" w16cid:durableId="1805149325">
    <w:abstractNumId w:val="19"/>
  </w:num>
  <w:num w:numId="4" w16cid:durableId="1357733799">
    <w:abstractNumId w:val="10"/>
  </w:num>
  <w:num w:numId="5" w16cid:durableId="1730683863">
    <w:abstractNumId w:val="4"/>
  </w:num>
  <w:num w:numId="6" w16cid:durableId="478115193">
    <w:abstractNumId w:val="25"/>
  </w:num>
  <w:num w:numId="7" w16cid:durableId="1743217207">
    <w:abstractNumId w:val="16"/>
  </w:num>
  <w:num w:numId="8" w16cid:durableId="434180895">
    <w:abstractNumId w:val="6"/>
  </w:num>
  <w:num w:numId="9" w16cid:durableId="830020319">
    <w:abstractNumId w:val="27"/>
  </w:num>
  <w:num w:numId="10" w16cid:durableId="455872977">
    <w:abstractNumId w:val="0"/>
  </w:num>
  <w:num w:numId="11" w16cid:durableId="388501753">
    <w:abstractNumId w:val="8"/>
  </w:num>
  <w:num w:numId="12" w16cid:durableId="1576671815">
    <w:abstractNumId w:val="15"/>
  </w:num>
  <w:num w:numId="13" w16cid:durableId="1351948846">
    <w:abstractNumId w:val="18"/>
  </w:num>
  <w:num w:numId="14" w16cid:durableId="202644399">
    <w:abstractNumId w:val="9"/>
  </w:num>
  <w:num w:numId="15" w16cid:durableId="117630977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848551">
    <w:abstractNumId w:val="5"/>
  </w:num>
  <w:num w:numId="17" w16cid:durableId="1216311159">
    <w:abstractNumId w:val="2"/>
  </w:num>
  <w:num w:numId="18" w16cid:durableId="1087919731">
    <w:abstractNumId w:val="23"/>
  </w:num>
  <w:num w:numId="19" w16cid:durableId="1027952564">
    <w:abstractNumId w:val="13"/>
  </w:num>
  <w:num w:numId="20" w16cid:durableId="1242174751">
    <w:abstractNumId w:val="3"/>
  </w:num>
  <w:num w:numId="21" w16cid:durableId="317930034">
    <w:abstractNumId w:val="17"/>
  </w:num>
  <w:num w:numId="22" w16cid:durableId="1548835337">
    <w:abstractNumId w:val="7"/>
  </w:num>
  <w:num w:numId="23" w16cid:durableId="522474989">
    <w:abstractNumId w:val="20"/>
  </w:num>
  <w:num w:numId="24" w16cid:durableId="164636229">
    <w:abstractNumId w:val="26"/>
  </w:num>
  <w:num w:numId="25" w16cid:durableId="952127880">
    <w:abstractNumId w:val="1"/>
  </w:num>
  <w:num w:numId="26" w16cid:durableId="528640204">
    <w:abstractNumId w:val="29"/>
  </w:num>
  <w:num w:numId="27" w16cid:durableId="119349330">
    <w:abstractNumId w:val="21"/>
  </w:num>
  <w:num w:numId="28" w16cid:durableId="1619994419">
    <w:abstractNumId w:val="14"/>
  </w:num>
  <w:num w:numId="29" w16cid:durableId="1938978196">
    <w:abstractNumId w:val="11"/>
  </w:num>
  <w:num w:numId="30" w16cid:durableId="302853549">
    <w:abstractNumId w:val="12"/>
  </w:num>
  <w:num w:numId="31" w16cid:durableId="800282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8E7"/>
    <w:rsid w:val="00220360"/>
    <w:rsid w:val="004D25BF"/>
    <w:rsid w:val="0063369C"/>
    <w:rsid w:val="007B4E10"/>
    <w:rsid w:val="00A3564D"/>
    <w:rsid w:val="00A66F88"/>
    <w:rsid w:val="00AF4465"/>
    <w:rsid w:val="00B56BED"/>
    <w:rsid w:val="00D241C8"/>
    <w:rsid w:val="00E75D6C"/>
    <w:rsid w:val="00F028E7"/>
    <w:rsid w:val="00F618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509EA"/>
  <w15:chartTrackingRefBased/>
  <w15:docId w15:val="{A88ECA31-E6A0-4BFE-9866-B56D151B6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8E7"/>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autoRedefine/>
    <w:uiPriority w:val="99"/>
    <w:qFormat/>
    <w:rsid w:val="00F028E7"/>
    <w:pPr>
      <w:keepNext/>
      <w:spacing w:after="0" w:line="240" w:lineRule="auto"/>
      <w:ind w:firstLine="313"/>
      <w:outlineLvl w:val="0"/>
    </w:pPr>
    <w:rPr>
      <w:b/>
      <w:caps/>
      <w:sz w:val="20"/>
      <w:szCs w:val="20"/>
    </w:rPr>
  </w:style>
  <w:style w:type="paragraph" w:styleId="Heading2">
    <w:name w:val="heading 2"/>
    <w:basedOn w:val="Normal"/>
    <w:next w:val="Normal"/>
    <w:link w:val="Heading2Char"/>
    <w:autoRedefine/>
    <w:uiPriority w:val="99"/>
    <w:qFormat/>
    <w:rsid w:val="00F028E7"/>
    <w:pPr>
      <w:keepNext/>
      <w:numPr>
        <w:ilvl w:val="1"/>
        <w:numId w:val="10"/>
      </w:numPr>
      <w:spacing w:before="360" w:after="120" w:line="240" w:lineRule="auto"/>
      <w:ind w:left="851" w:hanging="851"/>
      <w:jc w:val="both"/>
      <w:outlineLvl w:val="1"/>
    </w:pPr>
    <w:rPr>
      <w:rFonts w:eastAsia="MS Minch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028E7"/>
    <w:rPr>
      <w:rFonts w:ascii="Calibri" w:eastAsia="Calibri" w:hAnsi="Calibri" w:cs="Times New Roman"/>
      <w:b/>
      <w:caps/>
      <w:kern w:val="0"/>
      <w:sz w:val="20"/>
      <w:szCs w:val="20"/>
      <w14:ligatures w14:val="none"/>
    </w:rPr>
  </w:style>
  <w:style w:type="character" w:customStyle="1" w:styleId="Heading2Char">
    <w:name w:val="Heading 2 Char"/>
    <w:basedOn w:val="DefaultParagraphFont"/>
    <w:link w:val="Heading2"/>
    <w:uiPriority w:val="99"/>
    <w:rsid w:val="00F028E7"/>
    <w:rPr>
      <w:rFonts w:ascii="Calibri" w:eastAsia="MS Mincho" w:hAnsi="Calibri" w:cs="Times New Roman"/>
      <w:kern w:val="0"/>
      <w14:ligatures w14:val="none"/>
    </w:rPr>
  </w:style>
  <w:style w:type="paragraph" w:styleId="ListParagraph">
    <w:name w:val="List Paragraph"/>
    <w:aliases w:val="List Paragraph Red,Heading 10,Numbering,ERP-List Paragraph,List Paragraph11,Bullet EY,List Paragraph2,Buletai,List Paragraph21,List Paragraph1,lp1,Bullet 1,Use Case List Paragraph,List Paragraph111,Lentele,Paragraph,VARNELES,Bullet Number"/>
    <w:basedOn w:val="Normal"/>
    <w:link w:val="ListParagraphChar"/>
    <w:uiPriority w:val="34"/>
    <w:qFormat/>
    <w:rsid w:val="00F028E7"/>
    <w:pPr>
      <w:ind w:left="720"/>
      <w:contextualSpacing/>
    </w:pPr>
    <w:rPr>
      <w:rFonts w:ascii="Times New Roman" w:hAnsi="Times New Roman"/>
      <w:sz w:val="24"/>
      <w:lang w:val="x-none"/>
    </w:rPr>
  </w:style>
  <w:style w:type="paragraph" w:styleId="Header">
    <w:name w:val="header"/>
    <w:basedOn w:val="Normal"/>
    <w:link w:val="HeaderChar"/>
    <w:uiPriority w:val="99"/>
    <w:rsid w:val="00F028E7"/>
    <w:pPr>
      <w:widowControl w:val="0"/>
      <w:tabs>
        <w:tab w:val="center" w:pos="4153"/>
        <w:tab w:val="right" w:pos="8306"/>
      </w:tabs>
      <w:spacing w:after="20" w:line="240" w:lineRule="auto"/>
      <w:jc w:val="both"/>
    </w:pPr>
    <w:rPr>
      <w:rFonts w:ascii="Times New Roman" w:eastAsia="Times New Roman" w:hAnsi="Times New Roman"/>
      <w:sz w:val="24"/>
      <w:szCs w:val="20"/>
      <w:lang w:val="x-none" w:eastAsia="x-none"/>
    </w:rPr>
  </w:style>
  <w:style w:type="character" w:customStyle="1" w:styleId="HeaderChar">
    <w:name w:val="Header Char"/>
    <w:basedOn w:val="DefaultParagraphFont"/>
    <w:link w:val="Header"/>
    <w:uiPriority w:val="99"/>
    <w:rsid w:val="00F028E7"/>
    <w:rPr>
      <w:rFonts w:ascii="Times New Roman" w:eastAsia="Times New Roman" w:hAnsi="Times New Roman" w:cs="Times New Roman"/>
      <w:kern w:val="0"/>
      <w:sz w:val="24"/>
      <w:szCs w:val="20"/>
      <w:lang w:val="x-none" w:eastAsia="x-none"/>
      <w14:ligatures w14:val="none"/>
    </w:rPr>
  </w:style>
  <w:style w:type="character" w:customStyle="1" w:styleId="ListParagraphChar">
    <w:name w:val="List Paragraph Char"/>
    <w:aliases w:val="List Paragraph Red Char,Heading 10 Char,Numbering Char,ERP-List Paragraph Char,List Paragraph11 Char,Bullet EY Char,List Paragraph2 Char,Buletai Char,List Paragraph21 Char,List Paragraph1 Char,lp1 Char,Bullet 1 Char,Lentele Char"/>
    <w:link w:val="ListParagraph"/>
    <w:uiPriority w:val="34"/>
    <w:qFormat/>
    <w:locked/>
    <w:rsid w:val="00F028E7"/>
    <w:rPr>
      <w:rFonts w:ascii="Times New Roman" w:eastAsia="Calibri" w:hAnsi="Times New Roman" w:cs="Times New Roman"/>
      <w:kern w:val="0"/>
      <w:sz w:val="24"/>
      <w:lang w:val="x-none"/>
      <w14:ligatures w14:val="none"/>
    </w:rPr>
  </w:style>
  <w:style w:type="paragraph" w:styleId="NormalWeb">
    <w:name w:val="Normal (Web)"/>
    <w:basedOn w:val="Normal"/>
    <w:uiPriority w:val="99"/>
    <w:unhideWhenUsed/>
    <w:rsid w:val="00F028E7"/>
    <w:pPr>
      <w:spacing w:before="100" w:beforeAutospacing="1" w:after="100" w:afterAutospacing="1" w:line="240" w:lineRule="auto"/>
    </w:pPr>
    <w:rPr>
      <w:rFonts w:ascii="Times New Roman" w:eastAsia="Times New Roman" w:hAnsi="Times New Roman"/>
      <w:sz w:val="24"/>
      <w:szCs w:val="24"/>
      <w:lang w:eastAsia="lt-LT"/>
    </w:rPr>
  </w:style>
  <w:style w:type="character" w:styleId="Strong">
    <w:name w:val="Strong"/>
    <w:basedOn w:val="DefaultParagraphFont"/>
    <w:uiPriority w:val="22"/>
    <w:qFormat/>
    <w:rsid w:val="00F028E7"/>
    <w:rPr>
      <w:b/>
      <w:bCs/>
    </w:rPr>
  </w:style>
  <w:style w:type="paragraph" w:styleId="Revision">
    <w:name w:val="Revision"/>
    <w:hidden/>
    <w:uiPriority w:val="99"/>
    <w:semiHidden/>
    <w:rsid w:val="00F028E7"/>
    <w:pPr>
      <w:spacing w:after="0" w:line="240" w:lineRule="auto"/>
    </w:pPr>
    <w:rPr>
      <w:rFonts w:ascii="Calibri" w:eastAsia="Calibri" w:hAnsi="Calibri" w:cs="Times New Roman"/>
      <w:kern w:val="0"/>
      <w14:ligatures w14:val="none"/>
    </w:rPr>
  </w:style>
  <w:style w:type="character" w:styleId="Hyperlink">
    <w:name w:val="Hyperlink"/>
    <w:aliases w:val="Alna"/>
    <w:uiPriority w:val="99"/>
    <w:rsid w:val="00F028E7"/>
    <w:rPr>
      <w:rFonts w:cs="Times New Roman"/>
      <w:color w:val="0000FF"/>
      <w:u w:val="single"/>
    </w:rPr>
  </w:style>
  <w:style w:type="paragraph" w:customStyle="1" w:styleId="Default">
    <w:name w:val="Default"/>
    <w:rsid w:val="00F028E7"/>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CommentReference">
    <w:name w:val="annotation reference"/>
    <w:basedOn w:val="DefaultParagraphFont"/>
    <w:uiPriority w:val="99"/>
    <w:semiHidden/>
    <w:unhideWhenUsed/>
    <w:rsid w:val="00F028E7"/>
    <w:rPr>
      <w:sz w:val="16"/>
      <w:szCs w:val="16"/>
    </w:rPr>
  </w:style>
  <w:style w:type="paragraph" w:styleId="BodyText">
    <w:name w:val="Body Text"/>
    <w:basedOn w:val="Normal"/>
    <w:link w:val="BodyTextChar"/>
    <w:uiPriority w:val="99"/>
    <w:semiHidden/>
    <w:unhideWhenUsed/>
    <w:rsid w:val="00F028E7"/>
    <w:pPr>
      <w:spacing w:after="120" w:line="240" w:lineRule="auto"/>
    </w:pPr>
    <w:rPr>
      <w:rFonts w:ascii="Times New Roman" w:eastAsia="Times New Roman" w:hAnsi="Times New Roman"/>
      <w:sz w:val="24"/>
      <w:szCs w:val="24"/>
      <w:lang w:val="en-GB"/>
    </w:rPr>
  </w:style>
  <w:style w:type="character" w:customStyle="1" w:styleId="BodyTextChar">
    <w:name w:val="Body Text Char"/>
    <w:basedOn w:val="DefaultParagraphFont"/>
    <w:link w:val="BodyText"/>
    <w:uiPriority w:val="99"/>
    <w:semiHidden/>
    <w:rsid w:val="00F028E7"/>
    <w:rPr>
      <w:rFonts w:ascii="Times New Roman" w:eastAsia="Times New Roman" w:hAnsi="Times New Roman" w:cs="Times New Roman"/>
      <w:kern w:val="0"/>
      <w:sz w:val="24"/>
      <w:szCs w:val="24"/>
      <w:lang w:val="en-GB"/>
      <w14:ligatures w14:val="none"/>
    </w:rPr>
  </w:style>
  <w:style w:type="paragraph" w:styleId="CommentText">
    <w:name w:val="annotation text"/>
    <w:basedOn w:val="Normal"/>
    <w:link w:val="CommentTextChar"/>
    <w:uiPriority w:val="99"/>
    <w:unhideWhenUsed/>
    <w:rsid w:val="00F028E7"/>
    <w:pPr>
      <w:spacing w:line="240" w:lineRule="auto"/>
    </w:pPr>
    <w:rPr>
      <w:sz w:val="20"/>
      <w:szCs w:val="20"/>
    </w:rPr>
  </w:style>
  <w:style w:type="character" w:customStyle="1" w:styleId="CommentTextChar">
    <w:name w:val="Comment Text Char"/>
    <w:basedOn w:val="DefaultParagraphFont"/>
    <w:link w:val="CommentText"/>
    <w:uiPriority w:val="99"/>
    <w:rsid w:val="00F028E7"/>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028E7"/>
    <w:rPr>
      <w:b/>
      <w:bCs/>
    </w:rPr>
  </w:style>
  <w:style w:type="character" w:customStyle="1" w:styleId="CommentSubjectChar">
    <w:name w:val="Comment Subject Char"/>
    <w:basedOn w:val="CommentTextChar"/>
    <w:link w:val="CommentSubject"/>
    <w:uiPriority w:val="99"/>
    <w:semiHidden/>
    <w:rsid w:val="00F028E7"/>
    <w:rPr>
      <w:rFonts w:ascii="Calibri" w:eastAsia="Calibri" w:hAnsi="Calibri" w:cs="Times New Roman"/>
      <w:b/>
      <w:bCs/>
      <w:kern w:val="0"/>
      <w:sz w:val="20"/>
      <w:szCs w:val="20"/>
      <w14:ligatures w14:val="none"/>
    </w:rPr>
  </w:style>
  <w:style w:type="character" w:styleId="UnresolvedMention">
    <w:name w:val="Unresolved Mention"/>
    <w:basedOn w:val="DefaultParagraphFont"/>
    <w:uiPriority w:val="99"/>
    <w:semiHidden/>
    <w:unhideWhenUsed/>
    <w:rsid w:val="00F028E7"/>
    <w:rPr>
      <w:color w:val="605E5C"/>
      <w:shd w:val="clear" w:color="auto" w:fill="E1DFDD"/>
    </w:rPr>
  </w:style>
  <w:style w:type="character" w:customStyle="1" w:styleId="normaltextrun">
    <w:name w:val="normaltextrun"/>
    <w:basedOn w:val="DefaultParagraphFont"/>
    <w:rsid w:val="00F028E7"/>
  </w:style>
  <w:style w:type="character" w:customStyle="1" w:styleId="eop">
    <w:name w:val="eop"/>
    <w:basedOn w:val="DefaultParagraphFont"/>
    <w:rsid w:val="00F02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lb.lt" TargetMode="Externa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18</Pages>
  <Words>41680</Words>
  <Characters>23758</Characters>
  <Application>Microsoft Office Word</Application>
  <DocSecurity>0</DocSecurity>
  <Lines>197</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Stepučinskienė</dc:creator>
  <cp:keywords/>
  <dc:description/>
  <cp:lastModifiedBy>Agnė Adomaitis</cp:lastModifiedBy>
  <cp:revision>10</cp:revision>
  <dcterms:created xsi:type="dcterms:W3CDTF">2025-01-17T12:20:00Z</dcterms:created>
  <dcterms:modified xsi:type="dcterms:W3CDTF">2025-01-20T07:19:00Z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0206465-89f4-4003-9066-ae60a6349420_Enabled">
    <vt:lpwstr>true</vt:lpwstr>
  </property>
  <property fmtid="{D5CDD505-2E9C-101B-9397-08002B2CF9AE}" pid="3" name="MSIP_Label_f0206465-89f4-4003-9066-ae60a6349420_SetDate">
    <vt:lpwstr>2025-01-17T13:05:31Z</vt:lpwstr>
  </property>
  <property fmtid="{D5CDD505-2E9C-101B-9397-08002B2CF9AE}" pid="4" name="MSIP_Label_f0206465-89f4-4003-9066-ae60a6349420_Method">
    <vt:lpwstr>Privileged</vt:lpwstr>
  </property>
  <property fmtid="{D5CDD505-2E9C-101B-9397-08002B2CF9AE}" pid="5" name="MSIP_Label_f0206465-89f4-4003-9066-ae60a6349420_Name">
    <vt:lpwstr>LB RIBOTO NAUDOJIMO Nematoma (Invisible)</vt:lpwstr>
  </property>
  <property fmtid="{D5CDD505-2E9C-101B-9397-08002B2CF9AE}" pid="6" name="MSIP_Label_f0206465-89f4-4003-9066-ae60a6349420_SiteId">
    <vt:lpwstr>5a40b399-6903-4594-ad73-dc4ed7ed91c0</vt:lpwstr>
  </property>
  <property fmtid="{D5CDD505-2E9C-101B-9397-08002B2CF9AE}" pid="7" name="MSIP_Label_f0206465-89f4-4003-9066-ae60a6349420_ActionId">
    <vt:lpwstr>e93b2a26-9f1c-4791-be0c-6fe01e1d5207</vt:lpwstr>
  </property>
  <property fmtid="{D5CDD505-2E9C-101B-9397-08002B2CF9AE}" pid="8" name="MSIP_Label_f0206465-89f4-4003-9066-ae60a6349420_ContentBits">
    <vt:lpwstr>0</vt:lpwstr>
  </property>
</Properties>
</file>